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papel_Carta" recolor="t" type="frame"/>
    </v:background>
  </w:background>
  <w:body>
    <w:p w14:paraId="19B426F6" w14:textId="77777777" w:rsidR="00677CBC" w:rsidRDefault="00677CBC" w:rsidP="002D4726">
      <w:pPr>
        <w:jc w:val="both"/>
        <w:rPr>
          <w:rFonts w:ascii="Times New Roman" w:hAnsi="Times New Roman"/>
          <w:b/>
          <w:snapToGrid w:val="0"/>
        </w:rPr>
      </w:pPr>
    </w:p>
    <w:p w14:paraId="2F4766C9" w14:textId="59A140BC" w:rsidR="0016544B" w:rsidRPr="00370670" w:rsidRDefault="001A2DAD" w:rsidP="002D4726">
      <w:pPr>
        <w:jc w:val="center"/>
        <w:rPr>
          <w:rFonts w:ascii="Times New Roman" w:hAnsi="Times New Roman"/>
          <w:b/>
          <w:snapToGrid w:val="0"/>
        </w:rPr>
      </w:pPr>
      <w:r w:rsidRPr="00370670">
        <w:rPr>
          <w:rFonts w:ascii="Times New Roman" w:hAnsi="Times New Roman"/>
          <w:snapToGrid w:val="0"/>
        </w:rPr>
        <w:t>((TÍTULO))</w:t>
      </w:r>
      <w:r w:rsidR="0016544B" w:rsidRPr="00370670">
        <w:rPr>
          <w:rFonts w:ascii="Times New Roman" w:hAnsi="Times New Roman"/>
          <w:b/>
          <w:snapToGrid w:val="0"/>
        </w:rPr>
        <w:t xml:space="preserve">ATA DA CONSULTA PÚBLICA Nº </w:t>
      </w:r>
      <w:r w:rsidR="00A7088B">
        <w:rPr>
          <w:rFonts w:ascii="Times New Roman" w:hAnsi="Times New Roman"/>
          <w:b/>
        </w:rPr>
        <w:t>013</w:t>
      </w:r>
      <w:r w:rsidR="003E4A91" w:rsidRPr="00370670">
        <w:rPr>
          <w:rFonts w:ascii="Times New Roman" w:hAnsi="Times New Roman"/>
          <w:b/>
        </w:rPr>
        <w:t>/2021</w:t>
      </w:r>
    </w:p>
    <w:p w14:paraId="613F086E" w14:textId="1D58BEAD" w:rsidR="001C12AB" w:rsidRPr="00370670" w:rsidRDefault="001C12AB" w:rsidP="001C12AB">
      <w:pPr>
        <w:spacing w:before="13"/>
        <w:ind w:left="371" w:right="371"/>
        <w:jc w:val="center"/>
        <w:rPr>
          <w:rFonts w:ascii="Times New Roman" w:hAnsi="Times New Roman"/>
          <w:b/>
        </w:rPr>
      </w:pPr>
      <w:r w:rsidRPr="00370670">
        <w:rPr>
          <w:rFonts w:ascii="Times New Roman" w:hAnsi="Times New Roman"/>
          <w:b/>
          <w:w w:val="105"/>
        </w:rPr>
        <w:t xml:space="preserve">PROCESSO DE SEI Nº </w:t>
      </w:r>
      <w:r w:rsidR="00A7088B" w:rsidRPr="00384A92">
        <w:rPr>
          <w:rFonts w:asciiTheme="minorHAnsi" w:hAnsiTheme="minorHAnsi" w:cstheme="minorHAnsi"/>
          <w:b/>
        </w:rPr>
        <w:t>7010.2021/0011723-9</w:t>
      </w:r>
    </w:p>
    <w:p w14:paraId="4A3354E1" w14:textId="77777777" w:rsidR="0016544B" w:rsidRPr="00370670" w:rsidRDefault="0016544B" w:rsidP="002D4726">
      <w:pPr>
        <w:jc w:val="center"/>
        <w:rPr>
          <w:rFonts w:ascii="Times New Roman" w:hAnsi="Times New Roman"/>
        </w:rPr>
      </w:pPr>
    </w:p>
    <w:p w14:paraId="2E4C0B50" w14:textId="42D43838" w:rsidR="00550D93" w:rsidRPr="00370670" w:rsidRDefault="001A2DAD" w:rsidP="00A75707">
      <w:pPr>
        <w:pStyle w:val="Corpodetexto2"/>
        <w:jc w:val="both"/>
        <w:rPr>
          <w:sz w:val="22"/>
          <w:szCs w:val="22"/>
        </w:rPr>
      </w:pPr>
      <w:r w:rsidRPr="00370670">
        <w:rPr>
          <w:b w:val="0"/>
          <w:color w:val="000000" w:themeColor="text1"/>
          <w:spacing w:val="4"/>
          <w:sz w:val="22"/>
          <w:szCs w:val="22"/>
        </w:rPr>
        <w:t>((TEXTO)) ((NG))</w:t>
      </w:r>
      <w:r w:rsidR="000C236A" w:rsidRPr="00370670">
        <w:rPr>
          <w:color w:val="000000" w:themeColor="text1"/>
          <w:spacing w:val="4"/>
          <w:sz w:val="22"/>
          <w:szCs w:val="22"/>
        </w:rPr>
        <w:t>“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Operacionalização</w:t>
      </w:r>
      <w:r w:rsidR="00A7088B" w:rsidRPr="00A7088B">
        <w:rPr>
          <w:rFonts w:asciiTheme="minorHAnsi" w:hAnsiTheme="minorHAnsi" w:cstheme="minorHAnsi"/>
          <w:bCs/>
          <w:caps/>
          <w:spacing w:val="-5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do</w:t>
      </w:r>
      <w:r w:rsidR="00A7088B" w:rsidRPr="00A7088B">
        <w:rPr>
          <w:rFonts w:asciiTheme="minorHAnsi" w:hAnsiTheme="minorHAnsi" w:cstheme="minorHAnsi"/>
          <w:bCs/>
          <w:caps/>
          <w:spacing w:val="-5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Acordo</w:t>
      </w:r>
      <w:r w:rsidR="00A7088B" w:rsidRPr="00A7088B">
        <w:rPr>
          <w:rFonts w:asciiTheme="minorHAnsi" w:hAnsiTheme="minorHAnsi" w:cstheme="minorHAnsi"/>
          <w:bCs/>
          <w:caps/>
          <w:spacing w:val="-4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MICROSOFT,</w:t>
      </w:r>
      <w:r w:rsidR="00A7088B" w:rsidRPr="00A7088B">
        <w:rPr>
          <w:rFonts w:asciiTheme="minorHAnsi" w:hAnsiTheme="minorHAnsi" w:cstheme="minorHAnsi"/>
          <w:bCs/>
          <w:caps/>
          <w:spacing w:val="-4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para</w:t>
      </w:r>
      <w:r w:rsidR="00A7088B" w:rsidRPr="00A7088B">
        <w:rPr>
          <w:rFonts w:asciiTheme="minorHAnsi" w:hAnsiTheme="minorHAnsi" w:cstheme="minorHAnsi"/>
          <w:bCs/>
          <w:caps/>
          <w:spacing w:val="-4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fornecimento</w:t>
      </w:r>
      <w:r w:rsidR="00A7088B" w:rsidRPr="00A7088B">
        <w:rPr>
          <w:rFonts w:asciiTheme="minorHAnsi" w:hAnsiTheme="minorHAnsi" w:cstheme="minorHAnsi"/>
          <w:bCs/>
          <w:caps/>
          <w:spacing w:val="-5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de</w:t>
      </w:r>
      <w:r w:rsidR="00A7088B" w:rsidRPr="00A7088B">
        <w:rPr>
          <w:rFonts w:asciiTheme="minorHAnsi" w:hAnsiTheme="minorHAnsi" w:cstheme="minorHAnsi"/>
          <w:bCs/>
          <w:caps/>
          <w:spacing w:val="-5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produtos</w:t>
      </w:r>
      <w:r w:rsidR="00A7088B" w:rsidRPr="00A7088B">
        <w:rPr>
          <w:rFonts w:asciiTheme="minorHAnsi" w:hAnsiTheme="minorHAnsi" w:cstheme="minorHAnsi"/>
          <w:bCs/>
          <w:caps/>
          <w:spacing w:val="-5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e</w:t>
      </w:r>
      <w:r w:rsidR="00A7088B" w:rsidRPr="00A7088B">
        <w:rPr>
          <w:rFonts w:asciiTheme="minorHAnsi" w:hAnsiTheme="minorHAnsi" w:cstheme="minorHAnsi"/>
          <w:bCs/>
          <w:caps/>
          <w:spacing w:val="-5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subscrição</w:t>
      </w:r>
      <w:r w:rsidR="00A7088B" w:rsidRPr="00A7088B">
        <w:rPr>
          <w:rFonts w:asciiTheme="minorHAnsi" w:hAnsiTheme="minorHAnsi" w:cstheme="minorHAnsi"/>
          <w:bCs/>
          <w:caps/>
          <w:spacing w:val="-57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 xml:space="preserve"> de serviços da tecnologia</w:t>
      </w:r>
      <w:r w:rsidR="00A7088B" w:rsidRPr="00A7088B">
        <w:rPr>
          <w:rFonts w:asciiTheme="minorHAnsi" w:hAnsiTheme="minorHAnsi" w:cstheme="minorHAnsi"/>
          <w:bCs/>
          <w:caps/>
          <w:spacing w:val="-2"/>
          <w:szCs w:val="22"/>
        </w:rPr>
        <w:t xml:space="preserve"> </w:t>
      </w:r>
      <w:r w:rsidR="00A7088B" w:rsidRPr="00A7088B">
        <w:rPr>
          <w:rFonts w:asciiTheme="minorHAnsi" w:hAnsiTheme="minorHAnsi" w:cstheme="minorHAnsi"/>
          <w:bCs/>
          <w:caps/>
          <w:szCs w:val="22"/>
        </w:rPr>
        <w:t>Microsoft</w:t>
      </w:r>
      <w:r w:rsidR="000C236A" w:rsidRPr="00370670">
        <w:rPr>
          <w:b w:val="0"/>
          <w:color w:val="0D0D0D" w:themeColor="text1" w:themeTint="F2"/>
          <w:sz w:val="22"/>
          <w:szCs w:val="22"/>
        </w:rPr>
        <w:t>”</w:t>
      </w:r>
      <w:r w:rsidRPr="00370670">
        <w:rPr>
          <w:b w:val="0"/>
          <w:color w:val="0D0D0D" w:themeColor="text1" w:themeTint="F2"/>
          <w:sz w:val="22"/>
          <w:szCs w:val="22"/>
        </w:rPr>
        <w:t>((CL))</w:t>
      </w:r>
      <w:r w:rsidR="000C236A" w:rsidRPr="00370670">
        <w:rPr>
          <w:sz w:val="22"/>
          <w:szCs w:val="22"/>
        </w:rPr>
        <w:t xml:space="preserve">  </w:t>
      </w:r>
    </w:p>
    <w:p w14:paraId="365AD228" w14:textId="77777777" w:rsidR="002D4726" w:rsidRPr="00370670" w:rsidRDefault="002D4726" w:rsidP="002D4726">
      <w:pPr>
        <w:pStyle w:val="Corpodetexto2"/>
        <w:rPr>
          <w:caps/>
          <w:sz w:val="22"/>
          <w:szCs w:val="22"/>
        </w:rPr>
      </w:pPr>
    </w:p>
    <w:p w14:paraId="553D170E" w14:textId="77777777" w:rsidR="0016544B" w:rsidRPr="00370670" w:rsidRDefault="0016544B" w:rsidP="002D4726">
      <w:pPr>
        <w:pStyle w:val="Corpodetexto2"/>
        <w:rPr>
          <w:b w:val="0"/>
          <w:caps/>
          <w:sz w:val="22"/>
          <w:szCs w:val="22"/>
        </w:rPr>
      </w:pPr>
      <w:r w:rsidRPr="00370670">
        <w:rPr>
          <w:b w:val="0"/>
          <w:caps/>
          <w:sz w:val="22"/>
          <w:szCs w:val="22"/>
        </w:rPr>
        <w:t>(PERGUNTAS E RESPOSTAS)</w:t>
      </w:r>
    </w:p>
    <w:p w14:paraId="23AA5BB7" w14:textId="77777777" w:rsidR="0016544B" w:rsidRPr="00370670" w:rsidRDefault="0016544B" w:rsidP="002D4726">
      <w:pPr>
        <w:jc w:val="both"/>
        <w:rPr>
          <w:rFonts w:ascii="Times New Roman" w:hAnsi="Times New Roman"/>
        </w:rPr>
      </w:pPr>
    </w:p>
    <w:p w14:paraId="598D36F9" w14:textId="30461176" w:rsidR="00E44879" w:rsidRPr="00370670" w:rsidRDefault="00E44879" w:rsidP="00ED33CB">
      <w:pPr>
        <w:jc w:val="both"/>
        <w:rPr>
          <w:rFonts w:ascii="Times New Roman" w:hAnsi="Times New Roman"/>
          <w:b/>
          <w:bCs/>
        </w:rPr>
      </w:pPr>
      <w:r w:rsidRPr="00370670">
        <w:rPr>
          <w:rFonts w:ascii="Times New Roman" w:hAnsi="Times New Roman"/>
        </w:rPr>
        <w:t xml:space="preserve">Aos </w:t>
      </w:r>
      <w:r w:rsidR="007A4C14">
        <w:rPr>
          <w:rFonts w:ascii="Times New Roman" w:hAnsi="Times New Roman"/>
        </w:rPr>
        <w:t xml:space="preserve">11 </w:t>
      </w:r>
      <w:r w:rsidR="00337A65" w:rsidRPr="00370670">
        <w:rPr>
          <w:rFonts w:ascii="Times New Roman" w:hAnsi="Times New Roman"/>
        </w:rPr>
        <w:t>(</w:t>
      </w:r>
      <w:r w:rsidR="007A4C14">
        <w:rPr>
          <w:rFonts w:ascii="Times New Roman" w:hAnsi="Times New Roman"/>
        </w:rPr>
        <w:t>onze</w:t>
      </w:r>
      <w:r w:rsidR="00337A65" w:rsidRPr="00370670">
        <w:rPr>
          <w:rFonts w:ascii="Times New Roman" w:hAnsi="Times New Roman"/>
        </w:rPr>
        <w:t xml:space="preserve">) </w:t>
      </w:r>
      <w:r w:rsidR="009A2485" w:rsidRPr="00370670">
        <w:rPr>
          <w:rFonts w:ascii="Times New Roman" w:hAnsi="Times New Roman"/>
        </w:rPr>
        <w:t xml:space="preserve">dias </w:t>
      </w:r>
      <w:r w:rsidR="00337A65" w:rsidRPr="00370670">
        <w:rPr>
          <w:rFonts w:ascii="Times New Roman" w:hAnsi="Times New Roman"/>
        </w:rPr>
        <w:t xml:space="preserve">do mês de </w:t>
      </w:r>
      <w:r w:rsidR="00A7088B">
        <w:rPr>
          <w:rFonts w:ascii="Times New Roman" w:hAnsi="Times New Roman"/>
        </w:rPr>
        <w:t>janeiro</w:t>
      </w:r>
      <w:r w:rsidR="00337A65" w:rsidRPr="00370670">
        <w:rPr>
          <w:rFonts w:ascii="Times New Roman" w:hAnsi="Times New Roman"/>
        </w:rPr>
        <w:t xml:space="preserve"> de dois </w:t>
      </w:r>
      <w:r w:rsidRPr="00370670">
        <w:rPr>
          <w:rFonts w:ascii="Times New Roman" w:hAnsi="Times New Roman"/>
        </w:rPr>
        <w:t>mil e vinte</w:t>
      </w:r>
      <w:r w:rsidR="009A2485" w:rsidRPr="00370670">
        <w:rPr>
          <w:rFonts w:ascii="Times New Roman" w:hAnsi="Times New Roman"/>
        </w:rPr>
        <w:t xml:space="preserve"> e </w:t>
      </w:r>
      <w:r w:rsidR="00A7088B">
        <w:rPr>
          <w:rFonts w:ascii="Times New Roman" w:hAnsi="Times New Roman"/>
        </w:rPr>
        <w:t>dois</w:t>
      </w:r>
      <w:r w:rsidRPr="00370670">
        <w:rPr>
          <w:rFonts w:ascii="Times New Roman" w:hAnsi="Times New Roman"/>
        </w:rPr>
        <w:t>, a Empresa de Tecnologia da Informação e Comunicação do Município de São Paulo – PRODAM-SP torna pública as respostas aos questionamentos apresentados pela empresa abaixo, na Consulta Pública referenciada:</w:t>
      </w:r>
    </w:p>
    <w:p w14:paraId="1982D0D7" w14:textId="77777777" w:rsidR="00E44879" w:rsidRPr="00370670" w:rsidRDefault="00E44879" w:rsidP="00ED33CB">
      <w:pPr>
        <w:jc w:val="both"/>
        <w:rPr>
          <w:rFonts w:ascii="Times New Roman" w:hAnsi="Times New Roman"/>
          <w:b/>
          <w:bCs/>
        </w:rPr>
      </w:pPr>
    </w:p>
    <w:p w14:paraId="4A928E8A" w14:textId="7178BA38" w:rsidR="00E44879" w:rsidRPr="00F374F4" w:rsidRDefault="00E44879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  <w:r w:rsidRPr="00F374F4">
        <w:rPr>
          <w:rFonts w:ascii="Times New Roman" w:hAnsi="Times New Roman" w:cs="Times New Roman"/>
          <w:sz w:val="22"/>
          <w:szCs w:val="22"/>
        </w:rPr>
        <w:t>Empresa: ((NG))</w:t>
      </w:r>
      <w:r w:rsidRPr="00F374F4">
        <w:rPr>
          <w:rFonts w:ascii="Times New Roman" w:hAnsi="Times New Roman" w:cs="Times New Roman"/>
          <w:b/>
          <w:sz w:val="22"/>
          <w:szCs w:val="22"/>
        </w:rPr>
        <w:t>“</w:t>
      </w:r>
      <w:r w:rsidR="00A7088B" w:rsidRPr="00F374F4">
        <w:rPr>
          <w:rFonts w:ascii="Times New Roman" w:hAnsi="Times New Roman" w:cs="Times New Roman"/>
          <w:b/>
          <w:sz w:val="22"/>
          <w:szCs w:val="22"/>
        </w:rPr>
        <w:t>TELEFONICA</w:t>
      </w:r>
      <w:r w:rsidRPr="00F374F4">
        <w:rPr>
          <w:rFonts w:ascii="Times New Roman" w:hAnsi="Times New Roman" w:cs="Times New Roman"/>
          <w:sz w:val="22"/>
          <w:szCs w:val="22"/>
        </w:rPr>
        <w:t>”((CL))</w:t>
      </w:r>
    </w:p>
    <w:p w14:paraId="1CC73706" w14:textId="6C8D741F" w:rsidR="00A7088B" w:rsidRPr="00F374F4" w:rsidRDefault="00A7088B" w:rsidP="00F374F4">
      <w:pPr>
        <w:pStyle w:val="TextosemFormatao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15.1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2B97C2C3" w14:textId="77777777" w:rsidR="00A7088B" w:rsidRPr="00F374F4" w:rsidRDefault="00A7088B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Questionamento:</w:t>
      </w:r>
      <w:r w:rsidRPr="00F374F4">
        <w:rPr>
          <w:rFonts w:ascii="Times New Roman" w:hAnsi="Times New Roman"/>
        </w:rPr>
        <w:t xml:space="preserve"> O prazo do contrato EA/EAS/SCE são 36 meses, necessário condição especial da Microsoft.</w:t>
      </w:r>
    </w:p>
    <w:p w14:paraId="375AC4F7" w14:textId="18DD0575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fabricante.</w:t>
      </w:r>
    </w:p>
    <w:p w14:paraId="722719B7" w14:textId="611274DE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AA2D6F9" w14:textId="678EFEC1" w:rsidR="00A7088B" w:rsidRPr="00F374F4" w:rsidRDefault="00A7088B" w:rsidP="00F374F4">
      <w:pPr>
        <w:pStyle w:val="TextosemFormatao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2) </w:t>
      </w:r>
      <w:r w:rsidRPr="00F374F4">
        <w:rPr>
          <w:rFonts w:ascii="Times New Roman" w:hAnsi="Times New Roman" w:cs="Times New Roman"/>
          <w:b/>
          <w:sz w:val="22"/>
          <w:szCs w:val="22"/>
        </w:rPr>
        <w:tab/>
      </w: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1.1 alínea “s”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A8DBB78" w14:textId="77777777" w:rsidR="00A7088B" w:rsidRPr="00F374F4" w:rsidRDefault="00A7088B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A CONTRATADA atua como revenda de licenciamento, neste caso é necessário condição especial Microsoft.</w:t>
      </w:r>
    </w:p>
    <w:p w14:paraId="4D0E87EC" w14:textId="77777777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>Conforme informação do fabricante, este possui time técnico para o atendimento, contudo, e</w:t>
      </w:r>
      <w:r w:rsidRPr="00F374F4">
        <w:rPr>
          <w:rFonts w:ascii="Times New Roman" w:hAnsi="Times New Roman" w:cs="Times New Roman"/>
          <w:bCs/>
          <w:sz w:val="22"/>
          <w:szCs w:val="22"/>
        </w:rPr>
        <w:t>ssa condição já foi solicitada ao fabricante.</w:t>
      </w:r>
    </w:p>
    <w:p w14:paraId="18E37C0F" w14:textId="77777777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27EF2491" w14:textId="2C21CD3A" w:rsidR="00A7088B" w:rsidRPr="00F374F4" w:rsidRDefault="00A7088B" w:rsidP="00F374F4">
      <w:pPr>
        <w:pStyle w:val="TextosemFormatao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1.1 alínea “t”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8EF1071" w14:textId="77777777" w:rsidR="00A7088B" w:rsidRPr="00F374F4" w:rsidRDefault="00A7088B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A CONTRATADA atua como revenda de licenciamento, neste caso é necessário condição especial Microsoft fornecendo os benefícios para a PRODAM.</w:t>
      </w:r>
    </w:p>
    <w:p w14:paraId="227C3CC7" w14:textId="77777777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fabricante.</w:t>
      </w:r>
    </w:p>
    <w:p w14:paraId="4AD50539" w14:textId="77777777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69363612" w14:textId="162E4E81" w:rsidR="00A7088B" w:rsidRPr="00F374F4" w:rsidRDefault="00A7088B" w:rsidP="00F374F4">
      <w:pPr>
        <w:pStyle w:val="TextosemFormatao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3.1 alínea “c”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2A4DD908" w14:textId="77777777" w:rsidR="00A7088B" w:rsidRPr="00F374F4" w:rsidRDefault="00A7088B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Item não atendido.</w:t>
      </w:r>
    </w:p>
    <w:p w14:paraId="1B073D95" w14:textId="77777777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O item será removido.</w:t>
      </w:r>
    </w:p>
    <w:p w14:paraId="75568059" w14:textId="77777777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286DA0F" w14:textId="0FCBB25E" w:rsidR="00A7088B" w:rsidRPr="00F374F4" w:rsidRDefault="00A7088B" w:rsidP="00F374F4">
      <w:pPr>
        <w:pStyle w:val="TextosemFormatao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3.1 alínea “d”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6A40540A" w14:textId="77777777" w:rsidR="00A7088B" w:rsidRPr="00F374F4" w:rsidRDefault="00A7088B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Item não atendido.</w:t>
      </w:r>
    </w:p>
    <w:p w14:paraId="2C7ABE4C" w14:textId="105BE77F" w:rsidR="00A7088B" w:rsidRPr="00F374F4" w:rsidRDefault="00A7088B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O item será removido.</w:t>
      </w:r>
    </w:p>
    <w:p w14:paraId="42C4856D" w14:textId="083F8C5B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32CED96E" w14:textId="17A09490" w:rsidR="00DB355E" w:rsidRPr="00F374F4" w:rsidRDefault="00DB355E" w:rsidP="00F374F4">
      <w:pPr>
        <w:pStyle w:val="TextosemFormatao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3.1 alínea “e”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4CBEFDCE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Item não atendido.</w:t>
      </w:r>
    </w:p>
    <w:p w14:paraId="7E74EBBD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O item será removido.</w:t>
      </w:r>
    </w:p>
    <w:p w14:paraId="77B96AD2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F43FAA5" w14:textId="7FCA81FD" w:rsidR="00DB355E" w:rsidRPr="00F374F4" w:rsidRDefault="00DB355E" w:rsidP="00F374F4">
      <w:pPr>
        <w:pStyle w:val="TextosemFormatao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3.2 alínea “d”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48B4F375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Depende de condição especial da Microsoft.</w:t>
      </w:r>
    </w:p>
    <w:p w14:paraId="6FEA8081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fabricante.</w:t>
      </w:r>
    </w:p>
    <w:p w14:paraId="6307959C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35038014" w14:textId="6963A4ED" w:rsidR="00DB355E" w:rsidRPr="00F374F4" w:rsidRDefault="00DB355E" w:rsidP="00F374F4">
      <w:pPr>
        <w:pStyle w:val="TextosemFormatao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3.2 alínea “f” e “g”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BFDF85F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Depende de condição especial da Microsoft.</w:t>
      </w:r>
    </w:p>
    <w:p w14:paraId="5E5E45B7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fabricante.</w:t>
      </w:r>
    </w:p>
    <w:p w14:paraId="221EB36A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38FEE727" w14:textId="32C994A5" w:rsidR="00DB355E" w:rsidRPr="00F374F4" w:rsidRDefault="00DB355E" w:rsidP="00F374F4">
      <w:pPr>
        <w:pStyle w:val="TextosemFormatao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3.2 alínea “h”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F8AD790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Depende de condição especial da Microsoft.</w:t>
      </w:r>
    </w:p>
    <w:p w14:paraId="230AB34C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fabricante.</w:t>
      </w:r>
    </w:p>
    <w:p w14:paraId="6C8D2234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3DFA1D21" w14:textId="0ACD5FA9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3.2 alínea “i”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06981153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Depende de condição especial da Microsoft.</w:t>
      </w:r>
    </w:p>
    <w:p w14:paraId="4E31B042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fabricante.</w:t>
      </w:r>
    </w:p>
    <w:p w14:paraId="3C9835EB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36595941" w14:textId="6FE4D4CC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 3.2 alínea “j”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5CCD8FE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</w:rPr>
        <w:t>Questionamento</w:t>
      </w:r>
      <w:r w:rsidRPr="00F374F4">
        <w:rPr>
          <w:rFonts w:ascii="Times New Roman" w:hAnsi="Times New Roman"/>
        </w:rPr>
        <w:t>: Depende de condição especial da Microsoft.</w:t>
      </w:r>
    </w:p>
    <w:p w14:paraId="50233B78" w14:textId="578E61A4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fabricante.</w:t>
      </w:r>
    </w:p>
    <w:p w14:paraId="692AC443" w14:textId="28B82CB6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E8D509" w14:textId="1891D0CC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3.2 alínea “k”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541115B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Questionamento:</w:t>
      </w:r>
      <w:r w:rsidRPr="00F374F4">
        <w:rPr>
          <w:rFonts w:ascii="Times New Roman" w:hAnsi="Times New Roman"/>
        </w:rPr>
        <w:t xml:space="preserve"> O portal aparece os preços finais do cliente, por ser um produto global da Microsoft não é customizável.</w:t>
      </w:r>
    </w:p>
    <w:p w14:paraId="2D8E6F0F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>O item será removido.</w:t>
      </w:r>
    </w:p>
    <w:p w14:paraId="2A184D67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015E2364" w14:textId="62A730AF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3.2 alínea “l”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3FACE1BE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Questionamento:</w:t>
      </w:r>
      <w:r w:rsidRPr="00F374F4">
        <w:rPr>
          <w:rFonts w:ascii="Times New Roman" w:hAnsi="Times New Roman"/>
        </w:rPr>
        <w:t xml:space="preserve"> Depende de condição especial da Microsoft, por padrão são validos por 12 meses.</w:t>
      </w:r>
    </w:p>
    <w:p w14:paraId="1B0F94AB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O item será removido.</w:t>
      </w:r>
    </w:p>
    <w:p w14:paraId="2AAEA98B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09AAFDAF" w14:textId="789D88C8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3.2 alínea “m”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819AEFF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Questionamento:</w:t>
      </w:r>
      <w:r w:rsidRPr="00F374F4">
        <w:rPr>
          <w:rFonts w:ascii="Times New Roman" w:hAnsi="Times New Roman"/>
        </w:rPr>
        <w:t xml:space="preserve"> A contratada atua como revenda Microsoft de licenciamento, pode disponibilizar treinamentos sobre regras de licenciamento e uso da plataforma, mas para treinamentos oficiais devem ser realizados em centro de treinamento oficiais.</w:t>
      </w:r>
    </w:p>
    <w:p w14:paraId="03F39046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O entendimento está correto. </w:t>
      </w:r>
    </w:p>
    <w:p w14:paraId="00CAEA78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391B259" w14:textId="47F7A9E4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4.2 alínea “c”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C0DF1A4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Questionamento:</w:t>
      </w:r>
      <w:r w:rsidRPr="00F374F4">
        <w:rPr>
          <w:rFonts w:ascii="Times New Roman" w:hAnsi="Times New Roman"/>
        </w:rPr>
        <w:t xml:space="preserve"> Depende de condição especial da Microsoft.</w:t>
      </w:r>
    </w:p>
    <w:p w14:paraId="3D3EFCC7" w14:textId="4AB766B6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O item será ajustado.</w:t>
      </w:r>
    </w:p>
    <w:p w14:paraId="34742ACC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Atual:</w:t>
      </w:r>
      <w:r w:rsidRPr="00F374F4">
        <w:rPr>
          <w:rFonts w:ascii="Times New Roman" w:hAnsi="Times New Roman"/>
        </w:rPr>
        <w:t xml:space="preserve"> “</w:t>
      </w:r>
      <w:r w:rsidRPr="00F374F4">
        <w:rPr>
          <w:rFonts w:ascii="Times New Roman" w:hAnsi="Times New Roman"/>
          <w:i/>
          <w:iCs/>
        </w:rPr>
        <w:t xml:space="preserve">A CONTRATADA deverá fornecer as chaves de acesso e instruções de uso do Customer Portal (ou equivalente), minimamente para 02 contatos principais e 04 secundários. As chaves devem ser enviadas para o seguinte endereço eletrônico: </w:t>
      </w:r>
      <w:hyperlink r:id="rId9" w:history="1">
        <w:r w:rsidRPr="00F374F4">
          <w:rPr>
            <w:rFonts w:ascii="Times New Roman" w:hAnsi="Times New Roman"/>
            <w:i/>
            <w:iCs/>
          </w:rPr>
          <w:t>suportenuvem@prodam.sp.gov.br</w:t>
        </w:r>
      </w:hyperlink>
      <w:r w:rsidRPr="00F374F4">
        <w:rPr>
          <w:rFonts w:ascii="Times New Roman" w:hAnsi="Times New Roman"/>
        </w:rPr>
        <w:t>.”</w:t>
      </w:r>
    </w:p>
    <w:p w14:paraId="3943202C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Atualizado:</w:t>
      </w:r>
      <w:r w:rsidRPr="00F374F4">
        <w:rPr>
          <w:rFonts w:ascii="Times New Roman" w:hAnsi="Times New Roman"/>
        </w:rPr>
        <w:t xml:space="preserve"> “</w:t>
      </w:r>
      <w:r w:rsidRPr="00F374F4">
        <w:rPr>
          <w:rFonts w:ascii="Times New Roman" w:hAnsi="Times New Roman"/>
          <w:i/>
          <w:iCs/>
        </w:rPr>
        <w:t xml:space="preserve">A CONTRATADA deverá fornecer os dados de acesso e instruções de uso do Customer Portal (ou equivalente). Os dados de acesso devem ser encaminhados para o seguinte endereço eletrônico: </w:t>
      </w:r>
      <w:hyperlink r:id="rId10" w:history="1">
        <w:r w:rsidRPr="00F374F4">
          <w:rPr>
            <w:rFonts w:ascii="Times New Roman" w:hAnsi="Times New Roman"/>
            <w:i/>
            <w:iCs/>
          </w:rPr>
          <w:t>suportenuvem@prodam.sp.gov.br</w:t>
        </w:r>
      </w:hyperlink>
      <w:r w:rsidRPr="00F374F4">
        <w:rPr>
          <w:rFonts w:ascii="Times New Roman" w:hAnsi="Times New Roman"/>
        </w:rPr>
        <w:t>.”</w:t>
      </w:r>
    </w:p>
    <w:p w14:paraId="66048812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56E509E2" w14:textId="5E56672A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4.2 alínea “e”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253C0A7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Questionamento:</w:t>
      </w:r>
      <w:r w:rsidRPr="00F374F4">
        <w:rPr>
          <w:rFonts w:ascii="Times New Roman" w:hAnsi="Times New Roman"/>
        </w:rPr>
        <w:t xml:space="preserve"> Depende de condição especial da Microsoft.</w:t>
      </w:r>
    </w:p>
    <w:p w14:paraId="72844BDD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fabricante.</w:t>
      </w:r>
    </w:p>
    <w:p w14:paraId="0587153E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2A46988F" w14:textId="122659B1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4.2 alínea “f”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4002D147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Questionamento:</w:t>
      </w:r>
      <w:r w:rsidRPr="00F374F4">
        <w:rPr>
          <w:rFonts w:ascii="Times New Roman" w:hAnsi="Times New Roman"/>
        </w:rPr>
        <w:t xml:space="preserve"> Depende de condição especial da Microsoft.</w:t>
      </w:r>
    </w:p>
    <w:p w14:paraId="33EFA3D6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</w:t>
      </w:r>
    </w:p>
    <w:p w14:paraId="6C28F863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7ACDD3CA" w14:textId="59C3C5C6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4.2 alínea “g”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32A09212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Questionamento:</w:t>
      </w:r>
      <w:r w:rsidRPr="00F374F4">
        <w:rPr>
          <w:rFonts w:ascii="Times New Roman" w:hAnsi="Times New Roman"/>
        </w:rPr>
        <w:t xml:space="preserve"> Depende de condição especial da Microsoft.</w:t>
      </w:r>
    </w:p>
    <w:p w14:paraId="7491A502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</w:t>
      </w:r>
      <w:r w:rsidRPr="00F374F4">
        <w:rPr>
          <w:rFonts w:ascii="Times New Roman" w:hAnsi="Times New Roman" w:cs="Times New Roman"/>
          <w:bCs/>
          <w:sz w:val="22"/>
          <w:szCs w:val="22"/>
        </w:rPr>
        <w:t>Essa condição já foi solicitada ao fabricante</w:t>
      </w:r>
    </w:p>
    <w:p w14:paraId="7FC13A0F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32DD49B6" w14:textId="20225F53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5.2 alínea “b”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3055FB75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Questionamento:</w:t>
      </w:r>
      <w:r w:rsidRPr="00F374F4">
        <w:rPr>
          <w:rFonts w:ascii="Times New Roman" w:hAnsi="Times New Roman"/>
        </w:rPr>
        <w:t xml:space="preserve"> A contratada atua como revenda de licenciamento Microsoft não tendo ação sobre as APIs disponíveis. </w:t>
      </w:r>
    </w:p>
    <w:p w14:paraId="27F14C21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 xml:space="preserve">Resposta: </w:t>
      </w:r>
      <w:r w:rsidRPr="00F374F4">
        <w:rPr>
          <w:rFonts w:ascii="Times New Roman" w:hAnsi="Times New Roman" w:cs="Times New Roman"/>
          <w:sz w:val="22"/>
          <w:szCs w:val="22"/>
        </w:rPr>
        <w:t xml:space="preserve"> O item será ajustado.</w:t>
      </w:r>
    </w:p>
    <w:p w14:paraId="475F23D4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Atual:</w:t>
      </w:r>
      <w:r w:rsidRPr="00F374F4">
        <w:rPr>
          <w:rFonts w:ascii="Times New Roman" w:hAnsi="Times New Roman"/>
        </w:rPr>
        <w:t xml:space="preserve"> “</w:t>
      </w:r>
      <w:r w:rsidRPr="00F374F4">
        <w:rPr>
          <w:rFonts w:ascii="Times New Roman" w:hAnsi="Times New Roman"/>
          <w:i/>
          <w:iCs/>
        </w:rPr>
        <w:t xml:space="preserve">A CONTRATADA, deverá disponibilizar, sem custo adicional, as API’s da Microsoft (Application Programming Interface ou tecnologia equivalente) das ferramentas de interesse da PRODAM, em especial </w:t>
      </w:r>
      <w:r w:rsidRPr="00F374F4">
        <w:rPr>
          <w:rFonts w:ascii="Times New Roman" w:hAnsi="Times New Roman"/>
          <w:i/>
          <w:iCs/>
        </w:rPr>
        <w:lastRenderedPageBreak/>
        <w:t>daquelas que possibilitem baixar e tratar informações de “billing” e “SLA” nos Sistemas da PRODAM de ERP (Enterprise Resource Planning) e também API para conexão com Ferramenta de gestão “Power BI” da Microsoft</w:t>
      </w:r>
      <w:r w:rsidRPr="00F374F4">
        <w:rPr>
          <w:rFonts w:ascii="Times New Roman" w:hAnsi="Times New Roman"/>
        </w:rPr>
        <w:t>.”</w:t>
      </w:r>
    </w:p>
    <w:p w14:paraId="7F65ECF3" w14:textId="77777777" w:rsidR="00DB355E" w:rsidRPr="00F374F4" w:rsidRDefault="00DB355E" w:rsidP="00F374F4">
      <w:pPr>
        <w:pStyle w:val="TextosemFormatao"/>
        <w:jc w:val="both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F374F4"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>Atualizado:</w:t>
      </w:r>
      <w:r w:rsidRPr="00F374F4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 “</w:t>
      </w:r>
      <w:r w:rsidRPr="00F374F4">
        <w:rPr>
          <w:rFonts w:ascii="Times New Roman" w:eastAsia="Times New Roman" w:hAnsi="Times New Roman" w:cs="Times New Roman"/>
          <w:i/>
          <w:iCs/>
          <w:sz w:val="22"/>
          <w:szCs w:val="22"/>
          <w:lang w:eastAsia="pt-BR"/>
        </w:rPr>
        <w:t>A CONTRATADA, deverá disponibilizar, sem custo adicional, um portal em PowerBI que possibilite tratar informações de billing e SLA do Microsoft Azure</w:t>
      </w:r>
      <w:r w:rsidRPr="00F374F4">
        <w:rPr>
          <w:rFonts w:ascii="Times New Roman" w:eastAsia="Times New Roman" w:hAnsi="Times New Roman" w:cs="Times New Roman"/>
          <w:sz w:val="22"/>
          <w:szCs w:val="22"/>
          <w:lang w:eastAsia="pt-BR"/>
        </w:rPr>
        <w:t>.”</w:t>
      </w:r>
    </w:p>
    <w:p w14:paraId="786DD1C7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2815B9CD" w14:textId="2DA9EE8D" w:rsidR="00DB355E" w:rsidRPr="00F374F4" w:rsidRDefault="00DB355E" w:rsidP="00F374F4">
      <w:pPr>
        <w:pStyle w:val="TextosemFormatao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374F4">
        <w:rPr>
          <w:rFonts w:ascii="Times New Roman" w:hAnsi="Times New Roman" w:cs="Times New Roman"/>
          <w:b/>
          <w:sz w:val="22"/>
          <w:szCs w:val="22"/>
          <w:u w:val="single"/>
        </w:rPr>
        <w:t>ITEM 10 alínea “a”</w:t>
      </w:r>
      <w:r w:rsidRPr="00F374F4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B251AC4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 xml:space="preserve">Questionamento: </w:t>
      </w:r>
      <w:r w:rsidRPr="00F374F4">
        <w:rPr>
          <w:rFonts w:ascii="Times New Roman" w:hAnsi="Times New Roman"/>
        </w:rPr>
        <w:t xml:space="preserve">Depende de condição especial da Microsoft, os faturamentos do EA/EAS e SCE por padrão são anuais. </w:t>
      </w:r>
    </w:p>
    <w:p w14:paraId="3D0E1E9E" w14:textId="473BFB0A" w:rsidR="00DB355E" w:rsidRPr="00F374F4" w:rsidRDefault="005E1FEF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374F4">
        <w:rPr>
          <w:rFonts w:ascii="Times New Roman" w:hAnsi="Times New Roman" w:cs="Times New Roman"/>
          <w:b/>
          <w:sz w:val="22"/>
          <w:szCs w:val="22"/>
        </w:rPr>
        <w:t>R</w:t>
      </w:r>
      <w:r w:rsidR="00DB355E" w:rsidRPr="00F374F4">
        <w:rPr>
          <w:rFonts w:ascii="Times New Roman" w:hAnsi="Times New Roman" w:cs="Times New Roman"/>
          <w:b/>
          <w:sz w:val="22"/>
          <w:szCs w:val="22"/>
        </w:rPr>
        <w:t xml:space="preserve">esposta: </w:t>
      </w:r>
      <w:r w:rsidR="00DB355E" w:rsidRPr="00F374F4">
        <w:rPr>
          <w:rFonts w:ascii="Times New Roman" w:hAnsi="Times New Roman" w:cs="Times New Roman"/>
          <w:sz w:val="22"/>
          <w:szCs w:val="22"/>
        </w:rPr>
        <w:t xml:space="preserve"> O item será ajustado.</w:t>
      </w:r>
    </w:p>
    <w:p w14:paraId="1F088CB5" w14:textId="77777777" w:rsidR="00DB355E" w:rsidRPr="00F374F4" w:rsidRDefault="00DB355E" w:rsidP="00F374F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374F4">
        <w:rPr>
          <w:rFonts w:ascii="Times New Roman" w:hAnsi="Times New Roman"/>
          <w:b/>
          <w:bCs/>
        </w:rPr>
        <w:t>Atual</w:t>
      </w:r>
      <w:r w:rsidRPr="00F374F4">
        <w:rPr>
          <w:rFonts w:ascii="Times New Roman" w:hAnsi="Times New Roman"/>
        </w:rPr>
        <w:t>: “</w:t>
      </w:r>
      <w:r w:rsidRPr="00F374F4">
        <w:rPr>
          <w:rFonts w:ascii="Times New Roman" w:hAnsi="Times New Roman"/>
          <w:i/>
          <w:iCs/>
        </w:rPr>
        <w:t>Licenças Enterprise Agreement (EA), Enterprise Agreement Subscription (EAS) e Server and Cloud Enrolment (SCE), o faturamento será mensal com base na quantidade de aquisição de licenças e em caso de Azure o consumo poderá ser medido a cada mês.</w:t>
      </w:r>
      <w:r w:rsidRPr="00F374F4">
        <w:rPr>
          <w:rFonts w:ascii="Times New Roman" w:hAnsi="Times New Roman"/>
        </w:rPr>
        <w:t>”</w:t>
      </w:r>
    </w:p>
    <w:p w14:paraId="06A7B244" w14:textId="77777777" w:rsidR="00DB355E" w:rsidRPr="00F374F4" w:rsidRDefault="00DB355E" w:rsidP="00F374F4">
      <w:pPr>
        <w:pStyle w:val="TextosemFormatao"/>
        <w:jc w:val="both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F374F4"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>Atualizado</w:t>
      </w:r>
      <w:r w:rsidRPr="00F374F4">
        <w:rPr>
          <w:rFonts w:ascii="Times New Roman" w:eastAsia="Times New Roman" w:hAnsi="Times New Roman" w:cs="Times New Roman"/>
          <w:sz w:val="22"/>
          <w:szCs w:val="22"/>
          <w:lang w:eastAsia="pt-BR"/>
        </w:rPr>
        <w:t>: “</w:t>
      </w:r>
      <w:r w:rsidRPr="00F374F4">
        <w:rPr>
          <w:rFonts w:ascii="Times New Roman" w:eastAsia="Times New Roman" w:hAnsi="Times New Roman" w:cs="Times New Roman"/>
          <w:i/>
          <w:iCs/>
          <w:sz w:val="22"/>
          <w:szCs w:val="22"/>
          <w:lang w:eastAsia="pt-BR"/>
        </w:rPr>
        <w:t>Licenças Enterprise Agreement (EA), Enterprise Agreement Subscription (EAS) e Server and Cloud Enrolment (SCE), o faturamento será anual, exceto em caso de Azure, onde o consumo será medido e faturado mensalmente.</w:t>
      </w:r>
      <w:r w:rsidRPr="00F374F4">
        <w:rPr>
          <w:rFonts w:ascii="Times New Roman" w:eastAsia="Times New Roman" w:hAnsi="Times New Roman" w:cs="Times New Roman"/>
          <w:sz w:val="22"/>
          <w:szCs w:val="22"/>
          <w:lang w:eastAsia="pt-BR"/>
        </w:rPr>
        <w:t>”</w:t>
      </w:r>
    </w:p>
    <w:p w14:paraId="3C980AF3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8F825CD" w14:textId="77777777" w:rsidR="00DB355E" w:rsidRPr="00F374F4" w:rsidRDefault="00DB355E" w:rsidP="00F374F4">
      <w:pPr>
        <w:pStyle w:val="TextosemFormatao"/>
        <w:jc w:val="both"/>
        <w:rPr>
          <w:rFonts w:ascii="Times New Roman" w:hAnsi="Times New Roman" w:cs="Times New Roman"/>
          <w:bCs/>
          <w:sz w:val="22"/>
          <w:szCs w:val="22"/>
        </w:rPr>
      </w:pPr>
    </w:p>
    <w:sectPr w:rsidR="00DB355E" w:rsidRPr="00F374F4" w:rsidSect="001A2DAD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268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40E6" w14:textId="77777777" w:rsidR="00C07730" w:rsidRDefault="00C07730" w:rsidP="0016544B">
      <w:r>
        <w:separator/>
      </w:r>
    </w:p>
  </w:endnote>
  <w:endnote w:type="continuationSeparator" w:id="0">
    <w:p w14:paraId="0B3078E7" w14:textId="77777777" w:rsidR="00C07730" w:rsidRDefault="00C07730" w:rsidP="0016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573121"/>
      <w:docPartObj>
        <w:docPartGallery w:val="Page Numbers (Bottom of Page)"/>
        <w:docPartUnique/>
      </w:docPartObj>
    </w:sdtPr>
    <w:sdtEndPr/>
    <w:sdtContent>
      <w:p w14:paraId="14C09520" w14:textId="77777777" w:rsidR="000B70FF" w:rsidRDefault="000B70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CE">
          <w:rPr>
            <w:noProof/>
          </w:rPr>
          <w:t>8</w:t>
        </w:r>
        <w:r>
          <w:fldChar w:fldCharType="end"/>
        </w:r>
      </w:p>
    </w:sdtContent>
  </w:sdt>
  <w:p w14:paraId="3B25A68C" w14:textId="77777777" w:rsidR="000B70FF" w:rsidRDefault="000B70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6132" w14:textId="77777777" w:rsidR="00C07730" w:rsidRDefault="00C07730" w:rsidP="0016544B">
      <w:r>
        <w:separator/>
      </w:r>
    </w:p>
  </w:footnote>
  <w:footnote w:type="continuationSeparator" w:id="0">
    <w:p w14:paraId="76F334F7" w14:textId="77777777" w:rsidR="00C07730" w:rsidRDefault="00C07730" w:rsidP="0016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E826" w14:textId="77777777" w:rsidR="000B70FF" w:rsidRDefault="00976E2B">
    <w:pPr>
      <w:pStyle w:val="Cabealho"/>
    </w:pPr>
    <w:r>
      <w:rPr>
        <w:noProof/>
      </w:rPr>
      <w:pict w14:anchorId="7ECAB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6641" o:spid="_x0000_s2050" type="#_x0000_t75" style="position:absolute;margin-left:0;margin-top:0;width:595.5pt;height:842.25pt;z-index:-251658752;mso-position-horizontal:center;mso-position-horizontal-relative:margin;mso-position-vertical:center;mso-position-vertical-relative:margin" o:allowincell="f">
          <v:imagedata r:id="rId1" o:title="papel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2616" w14:textId="77777777" w:rsidR="000B70FF" w:rsidRDefault="00976E2B">
    <w:pPr>
      <w:pStyle w:val="Cabealho"/>
    </w:pPr>
    <w:r>
      <w:rPr>
        <w:noProof/>
      </w:rPr>
      <w:pict w14:anchorId="430F5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6642" o:spid="_x0000_s2051" type="#_x0000_t75" style="position:absolute;margin-left:0;margin-top:0;width:595.5pt;height:842.25pt;z-index:-251657728;mso-position-horizontal:center;mso-position-horizontal-relative:margin;mso-position-vertical:center;mso-position-vertical-relative:margin" o:allowincell="f">
          <v:imagedata r:id="rId1" o:title="papel_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05E3" w14:textId="77777777" w:rsidR="000B70FF" w:rsidRDefault="00976E2B">
    <w:pPr>
      <w:pStyle w:val="Cabealho"/>
    </w:pPr>
    <w:r>
      <w:rPr>
        <w:noProof/>
      </w:rPr>
      <w:pict w14:anchorId="3EB26D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6640" o:spid="_x0000_s2049" type="#_x0000_t75" style="position:absolute;margin-left:0;margin-top:0;width:595.5pt;height:842.25pt;z-index:-251659776;mso-position-horizontal:center;mso-position-horizontal-relative:margin;mso-position-vertical:center;mso-position-vertical-relative:margin" o:allowincell="f">
          <v:imagedata r:id="rId1" o:title="papel_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D97"/>
    <w:multiLevelType w:val="hybridMultilevel"/>
    <w:tmpl w:val="8946A3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4360"/>
    <w:multiLevelType w:val="hybridMultilevel"/>
    <w:tmpl w:val="0A5021A0"/>
    <w:lvl w:ilvl="0" w:tplc="0B74E5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736E"/>
    <w:multiLevelType w:val="multilevel"/>
    <w:tmpl w:val="3FC4C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A7649"/>
    <w:multiLevelType w:val="multilevel"/>
    <w:tmpl w:val="BB0675B4"/>
    <w:lvl w:ilvl="0">
      <w:start w:val="1"/>
      <w:numFmt w:val="lowerLetter"/>
      <w:lvlText w:val="%1)"/>
      <w:lvlJc w:val="left"/>
      <w:pPr>
        <w:ind w:left="3600" w:firstLine="324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)"/>
      <w:lvlJc w:val="left"/>
      <w:pPr>
        <w:ind w:left="4320" w:firstLine="3960"/>
      </w:pPr>
      <w:rPr>
        <w:rFonts w:ascii="Times New Roman" w:eastAsia="Times New Roman" w:hAnsi="Times New Roman" w:cs="Times New Roman"/>
        <w:b/>
        <w:u w:val="none"/>
      </w:rPr>
    </w:lvl>
    <w:lvl w:ilvl="2">
      <w:start w:val="1"/>
      <w:numFmt w:val="lowerRoman"/>
      <w:lvlText w:val="%3)"/>
      <w:lvlJc w:val="right"/>
      <w:pPr>
        <w:ind w:left="5040" w:firstLine="4680"/>
      </w:pPr>
      <w:rPr>
        <w:u w:val="none"/>
      </w:rPr>
    </w:lvl>
    <w:lvl w:ilvl="3">
      <w:start w:val="1"/>
      <w:numFmt w:val="decimal"/>
      <w:lvlText w:val="(%4)"/>
      <w:lvlJc w:val="left"/>
      <w:pPr>
        <w:ind w:left="576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6480" w:firstLine="6120"/>
      </w:pPr>
      <w:rPr>
        <w:u w:val="none"/>
      </w:rPr>
    </w:lvl>
    <w:lvl w:ilvl="5">
      <w:start w:val="1"/>
      <w:numFmt w:val="lowerRoman"/>
      <w:lvlText w:val="(%6)"/>
      <w:lvlJc w:val="right"/>
      <w:pPr>
        <w:ind w:left="7200" w:firstLine="684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firstLine="75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firstLine="828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firstLine="9000"/>
      </w:pPr>
      <w:rPr>
        <w:u w:val="none"/>
      </w:rPr>
    </w:lvl>
  </w:abstractNum>
  <w:abstractNum w:abstractNumId="4" w15:restartNumberingAfterBreak="0">
    <w:nsid w:val="0F4D3073"/>
    <w:multiLevelType w:val="multilevel"/>
    <w:tmpl w:val="988CB4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0E7737"/>
    <w:multiLevelType w:val="multilevel"/>
    <w:tmpl w:val="7090DE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5617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6F5C9B"/>
    <w:multiLevelType w:val="hybridMultilevel"/>
    <w:tmpl w:val="09F68444"/>
    <w:lvl w:ilvl="0" w:tplc="C3226682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7221BB"/>
    <w:multiLevelType w:val="multilevel"/>
    <w:tmpl w:val="5044C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72BDE"/>
    <w:multiLevelType w:val="multilevel"/>
    <w:tmpl w:val="4740B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A2F87"/>
    <w:multiLevelType w:val="hybridMultilevel"/>
    <w:tmpl w:val="2E921F7C"/>
    <w:lvl w:ilvl="0" w:tplc="035E8E2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08CA"/>
    <w:multiLevelType w:val="multilevel"/>
    <w:tmpl w:val="A8E6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F038A"/>
    <w:multiLevelType w:val="hybridMultilevel"/>
    <w:tmpl w:val="DA9C45C0"/>
    <w:lvl w:ilvl="0" w:tplc="FF48115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A18C6"/>
    <w:multiLevelType w:val="hybridMultilevel"/>
    <w:tmpl w:val="68EC84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3736"/>
    <w:multiLevelType w:val="hybridMultilevel"/>
    <w:tmpl w:val="C41AB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10A0E"/>
    <w:multiLevelType w:val="multilevel"/>
    <w:tmpl w:val="C016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92D52"/>
    <w:multiLevelType w:val="hybridMultilevel"/>
    <w:tmpl w:val="12384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D1C0F"/>
    <w:multiLevelType w:val="hybridMultilevel"/>
    <w:tmpl w:val="12EEB2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76260"/>
    <w:multiLevelType w:val="hybridMultilevel"/>
    <w:tmpl w:val="3CCCE5E6"/>
    <w:lvl w:ilvl="0" w:tplc="9E5E14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51C7D"/>
    <w:multiLevelType w:val="multilevel"/>
    <w:tmpl w:val="710A1D10"/>
    <w:lvl w:ilvl="0">
      <w:start w:val="1"/>
      <w:numFmt w:val="decimal"/>
      <w:pStyle w:val="Ttulo2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Ttulo3"/>
      <w:lvlText w:val="%1.%2."/>
      <w:lvlJc w:val="left"/>
      <w:pPr>
        <w:ind w:left="1208" w:hanging="357"/>
      </w:pPr>
      <w:rPr>
        <w:rFonts w:hint="default"/>
        <w:b/>
        <w:sz w:val="24"/>
        <w:szCs w:val="26"/>
      </w:rPr>
    </w:lvl>
    <w:lvl w:ilvl="2">
      <w:start w:val="1"/>
      <w:numFmt w:val="decimal"/>
      <w:lvlText w:val="%1.%2.%3."/>
      <w:lvlJc w:val="left"/>
      <w:pPr>
        <w:ind w:left="783" w:hanging="357"/>
      </w:pPr>
      <w:rPr>
        <w:rFonts w:hint="default"/>
        <w:b/>
        <w:i w:val="0"/>
        <w:sz w:val="24"/>
      </w:rPr>
    </w:lvl>
    <w:lvl w:ilvl="3">
      <w:start w:val="1"/>
      <w:numFmt w:val="lowerLetter"/>
      <w:pStyle w:val="ItemdalistaEspecificao"/>
      <w:lvlText w:val="%4)"/>
      <w:lvlJc w:val="left"/>
      <w:pPr>
        <w:ind w:left="1350" w:hanging="357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7AB252EF"/>
    <w:multiLevelType w:val="hybridMultilevel"/>
    <w:tmpl w:val="C57E2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6772"/>
    <w:multiLevelType w:val="hybridMultilevel"/>
    <w:tmpl w:val="04CECC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18"/>
    <w:lvlOverride w:ilvl="0">
      <w:lvl w:ilvl="0">
        <w:start w:val="1"/>
        <w:numFmt w:val="decimal"/>
        <w:pStyle w:val="Ttulo2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pStyle w:val="Ttulo3"/>
        <w:lvlText w:val="%1.%2."/>
        <w:lvlJc w:val="left"/>
        <w:pPr>
          <w:ind w:left="792" w:hanging="432"/>
        </w:pPr>
        <w:rPr>
          <w:sz w:val="24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i w:val="0"/>
        </w:rPr>
      </w:lvl>
    </w:lvlOverride>
    <w:lvlOverride w:ilvl="3">
      <w:lvl w:ilvl="3">
        <w:start w:val="1"/>
        <w:numFmt w:val="lowerLetter"/>
        <w:pStyle w:val="ItemdalistaEspecificao"/>
        <w:lvlText w:val="%4)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i w:val="0"/>
          <w:color w:val="auto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2232" w:hanging="792"/>
        </w:pPr>
        <w:rPr>
          <w:rFonts w:ascii="Times New Roman" w:eastAsia="Times New Roman" w:hAnsi="Times New Roman" w:cs="Times New Roman"/>
          <w:b w:val="0"/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4"/>
  </w:num>
  <w:num w:numId="13">
    <w:abstractNumId w:val="18"/>
  </w:num>
  <w:num w:numId="14">
    <w:abstractNumId w:val="13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</w:num>
  <w:num w:numId="24">
    <w:abstractNumId w:val="16"/>
  </w:num>
  <w:num w:numId="25">
    <w:abstractNumId w:val="15"/>
  </w:num>
  <w:num w:numId="26">
    <w:abstractNumId w:val="17"/>
  </w:num>
  <w:num w:numId="27">
    <w:abstractNumId w:val="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F"/>
    <w:rsid w:val="00002F15"/>
    <w:rsid w:val="00005FBA"/>
    <w:rsid w:val="000511EA"/>
    <w:rsid w:val="00064E4A"/>
    <w:rsid w:val="000654F0"/>
    <w:rsid w:val="00072B3B"/>
    <w:rsid w:val="00082072"/>
    <w:rsid w:val="0008261C"/>
    <w:rsid w:val="00091024"/>
    <w:rsid w:val="0009229A"/>
    <w:rsid w:val="00097112"/>
    <w:rsid w:val="000B70FF"/>
    <w:rsid w:val="000C236A"/>
    <w:rsid w:val="000D6C19"/>
    <w:rsid w:val="000F11A8"/>
    <w:rsid w:val="000F48CD"/>
    <w:rsid w:val="00114305"/>
    <w:rsid w:val="00115EF0"/>
    <w:rsid w:val="001419D3"/>
    <w:rsid w:val="0015173D"/>
    <w:rsid w:val="00154D42"/>
    <w:rsid w:val="0016544B"/>
    <w:rsid w:val="0016590B"/>
    <w:rsid w:val="001674E5"/>
    <w:rsid w:val="00181352"/>
    <w:rsid w:val="001A11AE"/>
    <w:rsid w:val="001A2DAD"/>
    <w:rsid w:val="001C08AA"/>
    <w:rsid w:val="001C12AB"/>
    <w:rsid w:val="001C1EAA"/>
    <w:rsid w:val="001C3D8D"/>
    <w:rsid w:val="001D056A"/>
    <w:rsid w:val="001D336F"/>
    <w:rsid w:val="001E2E59"/>
    <w:rsid w:val="001E516E"/>
    <w:rsid w:val="001E57C9"/>
    <w:rsid w:val="0020460F"/>
    <w:rsid w:val="002202FB"/>
    <w:rsid w:val="00222399"/>
    <w:rsid w:val="002363A6"/>
    <w:rsid w:val="002A37D4"/>
    <w:rsid w:val="002B2966"/>
    <w:rsid w:val="002B59F7"/>
    <w:rsid w:val="002D4726"/>
    <w:rsid w:val="002F119C"/>
    <w:rsid w:val="003245E4"/>
    <w:rsid w:val="00327B45"/>
    <w:rsid w:val="00337A65"/>
    <w:rsid w:val="00347EF7"/>
    <w:rsid w:val="00355E01"/>
    <w:rsid w:val="003659BF"/>
    <w:rsid w:val="00370670"/>
    <w:rsid w:val="0037558A"/>
    <w:rsid w:val="003A0C7E"/>
    <w:rsid w:val="003E4A91"/>
    <w:rsid w:val="0041380F"/>
    <w:rsid w:val="004319E9"/>
    <w:rsid w:val="00432C8D"/>
    <w:rsid w:val="00436B20"/>
    <w:rsid w:val="00497E2C"/>
    <w:rsid w:val="004A30E0"/>
    <w:rsid w:val="004B1FE8"/>
    <w:rsid w:val="004C50FA"/>
    <w:rsid w:val="004C578B"/>
    <w:rsid w:val="004E1A55"/>
    <w:rsid w:val="00507D2D"/>
    <w:rsid w:val="00522B7A"/>
    <w:rsid w:val="00523C3B"/>
    <w:rsid w:val="00550149"/>
    <w:rsid w:val="00550D93"/>
    <w:rsid w:val="00551CAF"/>
    <w:rsid w:val="00560265"/>
    <w:rsid w:val="0056538C"/>
    <w:rsid w:val="00574C54"/>
    <w:rsid w:val="005B71CE"/>
    <w:rsid w:val="005C2D46"/>
    <w:rsid w:val="005D590A"/>
    <w:rsid w:val="005E1FEF"/>
    <w:rsid w:val="005E463E"/>
    <w:rsid w:val="005F58A9"/>
    <w:rsid w:val="00622600"/>
    <w:rsid w:val="0062508E"/>
    <w:rsid w:val="00630D72"/>
    <w:rsid w:val="006330DC"/>
    <w:rsid w:val="00647A8E"/>
    <w:rsid w:val="00677CBC"/>
    <w:rsid w:val="00680388"/>
    <w:rsid w:val="006E29A6"/>
    <w:rsid w:val="00701898"/>
    <w:rsid w:val="00711052"/>
    <w:rsid w:val="007438AC"/>
    <w:rsid w:val="00752536"/>
    <w:rsid w:val="0075704A"/>
    <w:rsid w:val="00794834"/>
    <w:rsid w:val="00797F51"/>
    <w:rsid w:val="007A4C14"/>
    <w:rsid w:val="007B0DB6"/>
    <w:rsid w:val="007C6867"/>
    <w:rsid w:val="007E0B90"/>
    <w:rsid w:val="0080132D"/>
    <w:rsid w:val="00801BB2"/>
    <w:rsid w:val="00812E38"/>
    <w:rsid w:val="008352C5"/>
    <w:rsid w:val="00862DB7"/>
    <w:rsid w:val="00864E09"/>
    <w:rsid w:val="00870DF3"/>
    <w:rsid w:val="0089476F"/>
    <w:rsid w:val="008A2AD4"/>
    <w:rsid w:val="008B1AFD"/>
    <w:rsid w:val="00905ECF"/>
    <w:rsid w:val="00925BC2"/>
    <w:rsid w:val="00925D60"/>
    <w:rsid w:val="0092730B"/>
    <w:rsid w:val="00941148"/>
    <w:rsid w:val="00951AC6"/>
    <w:rsid w:val="0097679E"/>
    <w:rsid w:val="00976ADB"/>
    <w:rsid w:val="00976E2B"/>
    <w:rsid w:val="00984FF2"/>
    <w:rsid w:val="009A2485"/>
    <w:rsid w:val="009A2F12"/>
    <w:rsid w:val="009D6B8C"/>
    <w:rsid w:val="00A01692"/>
    <w:rsid w:val="00A01E41"/>
    <w:rsid w:val="00A06527"/>
    <w:rsid w:val="00A36C5A"/>
    <w:rsid w:val="00A558F2"/>
    <w:rsid w:val="00A7088B"/>
    <w:rsid w:val="00A75707"/>
    <w:rsid w:val="00A9258D"/>
    <w:rsid w:val="00A929EE"/>
    <w:rsid w:val="00AA2A09"/>
    <w:rsid w:val="00AA2A98"/>
    <w:rsid w:val="00AC6357"/>
    <w:rsid w:val="00AD2BCC"/>
    <w:rsid w:val="00AE0BE0"/>
    <w:rsid w:val="00AE6914"/>
    <w:rsid w:val="00B01C46"/>
    <w:rsid w:val="00B066C4"/>
    <w:rsid w:val="00B117DB"/>
    <w:rsid w:val="00B3002B"/>
    <w:rsid w:val="00B54F54"/>
    <w:rsid w:val="00B81414"/>
    <w:rsid w:val="00B96166"/>
    <w:rsid w:val="00BC4383"/>
    <w:rsid w:val="00BD0D33"/>
    <w:rsid w:val="00C07730"/>
    <w:rsid w:val="00C11AA6"/>
    <w:rsid w:val="00C22CDC"/>
    <w:rsid w:val="00C3618C"/>
    <w:rsid w:val="00C770AF"/>
    <w:rsid w:val="00C86B21"/>
    <w:rsid w:val="00CB2234"/>
    <w:rsid w:val="00CB49E9"/>
    <w:rsid w:val="00CC6A89"/>
    <w:rsid w:val="00CD39FB"/>
    <w:rsid w:val="00D02D6E"/>
    <w:rsid w:val="00D13260"/>
    <w:rsid w:val="00D334D4"/>
    <w:rsid w:val="00D52FFC"/>
    <w:rsid w:val="00D6079F"/>
    <w:rsid w:val="00DA3772"/>
    <w:rsid w:val="00DB355E"/>
    <w:rsid w:val="00DB6D72"/>
    <w:rsid w:val="00DE35D5"/>
    <w:rsid w:val="00E010D7"/>
    <w:rsid w:val="00E1173E"/>
    <w:rsid w:val="00E26C6F"/>
    <w:rsid w:val="00E33060"/>
    <w:rsid w:val="00E44879"/>
    <w:rsid w:val="00E45A9A"/>
    <w:rsid w:val="00E56D63"/>
    <w:rsid w:val="00E6494D"/>
    <w:rsid w:val="00E70EA7"/>
    <w:rsid w:val="00E76F67"/>
    <w:rsid w:val="00E8694E"/>
    <w:rsid w:val="00E93278"/>
    <w:rsid w:val="00EA0DBF"/>
    <w:rsid w:val="00EB006E"/>
    <w:rsid w:val="00EC0859"/>
    <w:rsid w:val="00EC0B9C"/>
    <w:rsid w:val="00ED33CB"/>
    <w:rsid w:val="00EE3E66"/>
    <w:rsid w:val="00EF1380"/>
    <w:rsid w:val="00EF30A8"/>
    <w:rsid w:val="00EF37CE"/>
    <w:rsid w:val="00F059B1"/>
    <w:rsid w:val="00F1038C"/>
    <w:rsid w:val="00F1146D"/>
    <w:rsid w:val="00F374F4"/>
    <w:rsid w:val="00F879BE"/>
    <w:rsid w:val="00FA422B"/>
    <w:rsid w:val="00FB6103"/>
    <w:rsid w:val="00FC2E8F"/>
    <w:rsid w:val="00FC6BB3"/>
    <w:rsid w:val="00FC7512"/>
    <w:rsid w:val="00FD4EBA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480C26"/>
  <w15:docId w15:val="{5D35968F-9984-47D5-8161-22DF67D4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4B"/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16544B"/>
    <w:pPr>
      <w:keepNext/>
      <w:numPr>
        <w:numId w:val="3"/>
      </w:numPr>
      <w:suppressAutoHyphens/>
      <w:spacing w:before="240" w:line="360" w:lineRule="auto"/>
      <w:ind w:right="-765"/>
      <w:outlineLvl w:val="1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6544B"/>
    <w:pPr>
      <w:numPr>
        <w:ilvl w:val="1"/>
        <w:numId w:val="3"/>
      </w:numPr>
      <w:suppressAutoHyphens/>
      <w:spacing w:before="240" w:line="360" w:lineRule="auto"/>
      <w:outlineLvl w:val="2"/>
    </w:pPr>
    <w:rPr>
      <w:rFonts w:ascii="Times New Roman" w:eastAsia="Times New Roman" w:hAnsi="Times New Roman"/>
      <w:b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3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33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5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544B"/>
  </w:style>
  <w:style w:type="paragraph" w:styleId="Rodap">
    <w:name w:val="footer"/>
    <w:basedOn w:val="Normal"/>
    <w:link w:val="RodapChar"/>
    <w:uiPriority w:val="99"/>
    <w:unhideWhenUsed/>
    <w:rsid w:val="00165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544B"/>
  </w:style>
  <w:style w:type="character" w:customStyle="1" w:styleId="Ttulo2Char">
    <w:name w:val="Título 2 Char"/>
    <w:link w:val="Ttulo2"/>
    <w:rsid w:val="0016544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tulo3Char">
    <w:name w:val="Título 3 Char"/>
    <w:link w:val="Ttulo3"/>
    <w:rsid w:val="0016544B"/>
    <w:rPr>
      <w:rFonts w:ascii="Times New Roman" w:eastAsia="Times New Roman" w:hAnsi="Times New Roman"/>
      <w:b/>
      <w:sz w:val="28"/>
      <w:szCs w:val="28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16544B"/>
    <w:pPr>
      <w:ind w:left="720"/>
    </w:pPr>
    <w:rPr>
      <w:lang w:eastAsia="en-US"/>
    </w:rPr>
  </w:style>
  <w:style w:type="paragraph" w:styleId="Corpodetexto2">
    <w:name w:val="Body Text 2"/>
    <w:basedOn w:val="Normal"/>
    <w:link w:val="Corpodetexto2Char"/>
    <w:rsid w:val="0016544B"/>
    <w:pPr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rpodetexto2Char">
    <w:name w:val="Corpo de texto 2 Char"/>
    <w:link w:val="Corpodetexto2"/>
    <w:rsid w:val="0016544B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544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16544B"/>
    <w:rPr>
      <w:rFonts w:ascii="Calibri" w:eastAsia="Calibri" w:hAnsi="Calibri" w:cs="Times New Roman"/>
      <w:lang w:eastAsia="pt-BR"/>
    </w:rPr>
  </w:style>
  <w:style w:type="paragraph" w:customStyle="1" w:styleId="ItemdalistaEspecificao">
    <w:name w:val="Item da lista (Especificação)"/>
    <w:basedOn w:val="Normal"/>
    <w:link w:val="ItemdalistaEspecificaoCarter"/>
    <w:qFormat/>
    <w:rsid w:val="0016544B"/>
    <w:pPr>
      <w:numPr>
        <w:ilvl w:val="3"/>
        <w:numId w:val="3"/>
      </w:numPr>
      <w:suppressAutoHyphens/>
      <w:spacing w:after="24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ItemdalistaEspecificaoCarter">
    <w:name w:val="Item da lista (Especificação) Caráter"/>
    <w:link w:val="ItemdalistaEspecificao"/>
    <w:rsid w:val="0016544B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ub-ItemdalistaEspecificao">
    <w:name w:val="Sub-Item da lista (Especificação)"/>
    <w:basedOn w:val="ItemdalistaEspecificao"/>
    <w:link w:val="Sub-ItemdalistaEspecificaoCarter"/>
    <w:qFormat/>
    <w:rsid w:val="0016544B"/>
    <w:pPr>
      <w:numPr>
        <w:ilvl w:val="0"/>
        <w:numId w:val="0"/>
      </w:numPr>
      <w:tabs>
        <w:tab w:val="left" w:pos="1134"/>
      </w:tabs>
      <w:spacing w:after="120"/>
    </w:pPr>
    <w:rPr>
      <w:sz w:val="22"/>
      <w:szCs w:val="22"/>
    </w:rPr>
  </w:style>
  <w:style w:type="character" w:customStyle="1" w:styleId="Sub-ItemdalistaEspecificaoCarter">
    <w:name w:val="Sub-Item da lista (Especificação) Caráter"/>
    <w:link w:val="Sub-ItemdalistaEspecificao"/>
    <w:rsid w:val="0016544B"/>
    <w:rPr>
      <w:rFonts w:ascii="Times New Roman" w:eastAsia="Times New Roman" w:hAnsi="Times New Roman" w:cs="Times New Roman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16544B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uiPriority w:val="99"/>
    <w:qFormat/>
    <w:rsid w:val="0016544B"/>
    <w:pPr>
      <w:ind w:left="720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PargrafodaListaChar1">
    <w:name w:val="Parágrafo da Lista Char1"/>
    <w:uiPriority w:val="99"/>
    <w:locked/>
    <w:rsid w:val="001674E5"/>
    <w:rPr>
      <w:rFonts w:ascii="Calibri" w:hAnsi="Calibri"/>
      <w:sz w:val="22"/>
      <w:lang w:eastAsia="en-US"/>
    </w:rPr>
  </w:style>
  <w:style w:type="paragraph" w:customStyle="1" w:styleId="Default">
    <w:name w:val="Default"/>
    <w:basedOn w:val="Normal"/>
    <w:rsid w:val="00436B20"/>
    <w:pPr>
      <w:autoSpaceDE w:val="0"/>
      <w:autoSpaceDN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A01692"/>
    <w:rPr>
      <w:b/>
      <w:bCs/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E35D5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92730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2730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xmsolistparagraph">
    <w:name w:val="x_msolistparagraph"/>
    <w:basedOn w:val="Normal"/>
    <w:rsid w:val="005C2D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5C2D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11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uportenuvem@prodam.sp.gov.b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uportenuvem@prodam.sp.gov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F3E0-833A-45B1-8A5A-5001250B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Prodam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PRODAM</dc:creator>
  <cp:lastModifiedBy>Priscila Bianca da Silva Cazelatto</cp:lastModifiedBy>
  <cp:revision>5</cp:revision>
  <cp:lastPrinted>2020-01-21T18:21:00Z</cp:lastPrinted>
  <dcterms:created xsi:type="dcterms:W3CDTF">2022-01-11T20:15:00Z</dcterms:created>
  <dcterms:modified xsi:type="dcterms:W3CDTF">2022-01-11T20:36:00Z</dcterms:modified>
</cp:coreProperties>
</file>