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EB83" w14:textId="6718F370" w:rsidR="007E1F7E" w:rsidRDefault="00DC219A" w:rsidP="00DC219A">
      <w:pPr>
        <w:spacing w:after="0"/>
        <w:jc w:val="center"/>
        <w:rPr>
          <w:rFonts w:ascii="Calibri" w:hAnsi="Calibri" w:cs="Calibri"/>
          <w:b/>
          <w:bCs/>
        </w:rPr>
      </w:pPr>
      <w:r w:rsidRPr="00DC219A">
        <w:rPr>
          <w:rFonts w:ascii="Calibri" w:hAnsi="Calibri" w:cs="Calibri"/>
          <w:b/>
          <w:bCs/>
        </w:rPr>
        <w:t>JULGAMENTO DOS RECURSOS, DIVULGAÇÃO DA PRIMEIRA LISTA DE CREDENCIADAS E CONVOCAÇÃO PARA ENVIO DE MATERIAL DE DIVULGAÇÃO</w:t>
      </w:r>
    </w:p>
    <w:p w14:paraId="266AFB7C" w14:textId="77777777" w:rsidR="00DC219A" w:rsidRDefault="00DC219A" w:rsidP="00BD48C1">
      <w:pPr>
        <w:spacing w:after="0"/>
        <w:jc w:val="both"/>
        <w:rPr>
          <w:rFonts w:ascii="Calibri" w:hAnsi="Calibri" w:cs="Calibri"/>
          <w:b/>
          <w:bCs/>
        </w:rPr>
      </w:pPr>
    </w:p>
    <w:p w14:paraId="50A89584" w14:textId="77777777" w:rsidR="00DC219A" w:rsidRDefault="00DC219A" w:rsidP="00BD48C1">
      <w:pPr>
        <w:spacing w:after="0"/>
        <w:jc w:val="both"/>
        <w:rPr>
          <w:rFonts w:ascii="Calibri" w:hAnsi="Calibri" w:cs="Calibri"/>
          <w:b/>
          <w:bCs/>
        </w:rPr>
      </w:pPr>
    </w:p>
    <w:p w14:paraId="1F1518FA" w14:textId="2ADEC68A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>CHAMAMENTO PÚBLICO Nº 00</w:t>
      </w:r>
      <w:r w:rsidR="00283C9A">
        <w:rPr>
          <w:rFonts w:ascii="Calibri" w:hAnsi="Calibri" w:cs="Calibri"/>
          <w:b/>
          <w:bCs/>
        </w:rPr>
        <w:t>4</w:t>
      </w:r>
      <w:r w:rsidRPr="00BD48C1">
        <w:rPr>
          <w:rFonts w:ascii="Calibri" w:hAnsi="Calibri" w:cs="Calibri"/>
          <w:b/>
          <w:bCs/>
        </w:rPr>
        <w:t xml:space="preserve">/2026 </w:t>
      </w:r>
      <w:r>
        <w:rPr>
          <w:rFonts w:ascii="Calibri" w:hAnsi="Calibri" w:cs="Calibri"/>
          <w:b/>
          <w:bCs/>
        </w:rPr>
        <w:t xml:space="preserve">- </w:t>
      </w:r>
      <w:r w:rsidR="00283C9A" w:rsidRPr="00283C9A">
        <w:rPr>
          <w:rFonts w:ascii="Calibri" w:hAnsi="Calibri" w:cs="Calibri"/>
          <w:b/>
          <w:bCs/>
        </w:rPr>
        <w:t>CREDENCIAMENTO DE EMPRESA PARA PRESTAÇÃO DE SERVIÇOS DE ADMINISTRAÇÃO E GERENCIAMENTO DE CRÉDITOS DISPONIBILIZADOS EM CARTÃO ELETRÔNICO COM CHIP, DE VALE REFEIÇÃO E VALE ALIMENTAÇÃO, PARA UTILIZAÇÃO DOS EMPREGADOS E ESTAGIÁRIOS (SOMENTE REFEIÇÃO), ATRAVÉS DO ARRANJO DE PAGAMENTO ABERTO OU FECHADO</w:t>
      </w:r>
      <w:r>
        <w:rPr>
          <w:rFonts w:ascii="Calibri" w:hAnsi="Calibri" w:cs="Calibri"/>
          <w:b/>
          <w:bCs/>
        </w:rPr>
        <w:t>.</w:t>
      </w:r>
    </w:p>
    <w:p w14:paraId="3D799394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18D27D66" w14:textId="77777777" w:rsidR="00DC219A" w:rsidRPr="00DC219A" w:rsidRDefault="00DC219A" w:rsidP="00DC219A">
      <w:pPr>
        <w:spacing w:after="0"/>
        <w:jc w:val="both"/>
        <w:rPr>
          <w:rFonts w:ascii="Calibri" w:hAnsi="Calibri" w:cs="Calibri"/>
        </w:rPr>
      </w:pPr>
      <w:r w:rsidRPr="00DC219A">
        <w:rPr>
          <w:rFonts w:ascii="Calibri" w:hAnsi="Calibri" w:cs="Calibri"/>
        </w:rPr>
        <w:t xml:space="preserve">A </w:t>
      </w:r>
      <w:r w:rsidRPr="00DC219A">
        <w:rPr>
          <w:rFonts w:ascii="Calibri" w:hAnsi="Calibri" w:cs="Calibri"/>
          <w:b/>
          <w:bCs/>
        </w:rPr>
        <w:t>EMPRESA DE TECNOLOGIA DA INFORMAÇÃO E COMUNICAÇÃO DO MUNICÍPIO DE SÃO PAULO – PRODAM-SP S/A</w:t>
      </w:r>
      <w:r w:rsidRPr="00DC219A">
        <w:rPr>
          <w:rFonts w:ascii="Calibri" w:hAnsi="Calibri" w:cs="Calibri"/>
        </w:rPr>
        <w:t xml:space="preserve"> torna públicos os resultados do julgamento dos recursos interpostos, bem como a primeira lista de empresas credenciadas no âmbito do Chamamento Público nº 004/2026, conforme segue.</w:t>
      </w:r>
    </w:p>
    <w:p w14:paraId="3EBBA429" w14:textId="77777777" w:rsidR="00477B5E" w:rsidRDefault="00477B5E" w:rsidP="00477B5E">
      <w:pPr>
        <w:spacing w:after="0"/>
        <w:jc w:val="both"/>
        <w:rPr>
          <w:rFonts w:ascii="Calibri" w:hAnsi="Calibri" w:cs="Calibri"/>
        </w:rPr>
      </w:pPr>
    </w:p>
    <w:p w14:paraId="0FBA37D1" w14:textId="77777777" w:rsidR="00DC219A" w:rsidRPr="00DC219A" w:rsidRDefault="00DC219A" w:rsidP="00DC219A">
      <w:pPr>
        <w:spacing w:after="0"/>
        <w:jc w:val="both"/>
        <w:rPr>
          <w:rFonts w:ascii="Calibri" w:hAnsi="Calibri" w:cs="Calibri"/>
          <w:b/>
          <w:bCs/>
          <w:u w:val="single"/>
        </w:rPr>
      </w:pPr>
      <w:r w:rsidRPr="00DC219A">
        <w:rPr>
          <w:rFonts w:ascii="Calibri" w:hAnsi="Calibri" w:cs="Calibri"/>
          <w:b/>
          <w:bCs/>
          <w:u w:val="single"/>
        </w:rPr>
        <w:t>1. DO JULGAMENTO DOS RECURSOS</w:t>
      </w:r>
    </w:p>
    <w:p w14:paraId="342A42E6" w14:textId="77777777" w:rsidR="00DC219A" w:rsidRDefault="00DC219A" w:rsidP="00477B5E">
      <w:pPr>
        <w:spacing w:after="0"/>
        <w:jc w:val="both"/>
        <w:rPr>
          <w:rFonts w:ascii="Calibri" w:hAnsi="Calibri" w:cs="Calibri"/>
        </w:rPr>
      </w:pPr>
    </w:p>
    <w:p w14:paraId="731519AD" w14:textId="78FEB32A" w:rsidR="00DC219A" w:rsidRPr="00DC219A" w:rsidRDefault="00DC219A" w:rsidP="00DC219A">
      <w:pPr>
        <w:spacing w:after="0"/>
        <w:jc w:val="both"/>
        <w:rPr>
          <w:rFonts w:ascii="Calibri" w:hAnsi="Calibri" w:cs="Calibri"/>
        </w:rPr>
      </w:pPr>
      <w:r w:rsidRPr="00DC219A">
        <w:rPr>
          <w:rFonts w:ascii="Calibri" w:hAnsi="Calibri" w:cs="Calibri"/>
        </w:rPr>
        <w:t>Após a análise das razões recursais apresentadas, a Comissão torna público o resultado do julgamento dos recursos, nos seguintes termos:</w:t>
      </w:r>
    </w:p>
    <w:p w14:paraId="68D4A056" w14:textId="77777777" w:rsidR="00477B5E" w:rsidRDefault="00477B5E" w:rsidP="00477B5E">
      <w:pPr>
        <w:spacing w:after="0"/>
        <w:jc w:val="both"/>
        <w:rPr>
          <w:rFonts w:ascii="Calibri" w:hAnsi="Calibri" w:cs="Calibri"/>
        </w:rPr>
      </w:pP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6"/>
        <w:gridCol w:w="1633"/>
        <w:gridCol w:w="1173"/>
        <w:gridCol w:w="2860"/>
        <w:gridCol w:w="1358"/>
        <w:gridCol w:w="1182"/>
      </w:tblGrid>
      <w:tr w:rsidR="00C02D16" w:rsidRPr="00C02D16" w14:paraId="5AA802A3" w14:textId="5E05E716" w:rsidTr="00DC219A">
        <w:trPr>
          <w:trHeight w:val="397"/>
          <w:jc w:val="center"/>
        </w:trPr>
        <w:tc>
          <w:tcPr>
            <w:tcW w:w="798" w:type="pct"/>
            <w:shd w:val="clear" w:color="000000" w:fill="D9D9D9"/>
            <w:vAlign w:val="center"/>
            <w:hideMark/>
          </w:tcPr>
          <w:p w14:paraId="732025DD" w14:textId="0C802AAB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EMPRESA</w:t>
            </w:r>
          </w:p>
        </w:tc>
        <w:tc>
          <w:tcPr>
            <w:tcW w:w="800" w:type="pct"/>
            <w:shd w:val="clear" w:color="000000" w:fill="D9D9D9"/>
            <w:vAlign w:val="center"/>
            <w:hideMark/>
          </w:tcPr>
          <w:p w14:paraId="33599256" w14:textId="705AC55A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CNPJ</w:t>
            </w:r>
          </w:p>
        </w:tc>
        <w:tc>
          <w:tcPr>
            <w:tcW w:w="612" w:type="pct"/>
            <w:shd w:val="clear" w:color="000000" w:fill="D9D9D9"/>
            <w:vAlign w:val="center"/>
            <w:hideMark/>
          </w:tcPr>
          <w:p w14:paraId="0E4FBB3F" w14:textId="52CBE133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DATA DA REALIZAÇÃO DA POC</w:t>
            </w:r>
          </w:p>
        </w:tc>
        <w:tc>
          <w:tcPr>
            <w:tcW w:w="1468" w:type="pct"/>
            <w:shd w:val="clear" w:color="000000" w:fill="D9D9D9"/>
            <w:vAlign w:val="center"/>
            <w:hideMark/>
          </w:tcPr>
          <w:p w14:paraId="23CF16BC" w14:textId="66316BA0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MOTIVO DA DESCLASSIFICAÇÃO</w:t>
            </w:r>
          </w:p>
        </w:tc>
        <w:tc>
          <w:tcPr>
            <w:tcW w:w="706" w:type="pct"/>
            <w:shd w:val="clear" w:color="000000" w:fill="D9D9D9"/>
            <w:vAlign w:val="center"/>
          </w:tcPr>
          <w:p w14:paraId="45F9EC65" w14:textId="2662459E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DATA DA APRESENTAÇÃO DO RECURSO</w:t>
            </w:r>
          </w:p>
        </w:tc>
        <w:tc>
          <w:tcPr>
            <w:tcW w:w="616" w:type="pct"/>
            <w:shd w:val="clear" w:color="000000" w:fill="D9D9D9"/>
            <w:vAlign w:val="center"/>
          </w:tcPr>
          <w:p w14:paraId="237F2404" w14:textId="22043C50" w:rsidR="00C02D16" w:rsidRPr="00C02D16" w:rsidRDefault="00DC219A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DECISÃO</w:t>
            </w:r>
            <w:r w:rsidRPr="00C02D1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DA COMISSÃO</w:t>
            </w:r>
          </w:p>
        </w:tc>
      </w:tr>
      <w:tr w:rsidR="00C02D16" w:rsidRPr="00C02D16" w14:paraId="2704AD2C" w14:textId="5F956BF1" w:rsidTr="00DC219A">
        <w:trPr>
          <w:trHeight w:val="397"/>
          <w:jc w:val="center"/>
        </w:trPr>
        <w:tc>
          <w:tcPr>
            <w:tcW w:w="798" w:type="pct"/>
            <w:vAlign w:val="center"/>
            <w:hideMark/>
          </w:tcPr>
          <w:p w14:paraId="7A7A06F8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hAnsi="Calibri" w:cs="Calibri"/>
                <w:b/>
                <w:bCs/>
                <w:sz w:val="18"/>
                <w:szCs w:val="18"/>
              </w:rPr>
              <w:t>MEGA VALE</w:t>
            </w:r>
          </w:p>
        </w:tc>
        <w:tc>
          <w:tcPr>
            <w:tcW w:w="800" w:type="pct"/>
            <w:vAlign w:val="center"/>
            <w:hideMark/>
          </w:tcPr>
          <w:p w14:paraId="366A5D8B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hAnsi="Calibri" w:cs="Calibri"/>
                <w:sz w:val="18"/>
                <w:szCs w:val="18"/>
              </w:rPr>
              <w:t>21.922.507/0001-72</w:t>
            </w:r>
          </w:p>
        </w:tc>
        <w:tc>
          <w:tcPr>
            <w:tcW w:w="612" w:type="pct"/>
            <w:vAlign w:val="center"/>
            <w:hideMark/>
          </w:tcPr>
          <w:p w14:paraId="2993644E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09/10/2026</w:t>
            </w:r>
          </w:p>
        </w:tc>
        <w:tc>
          <w:tcPr>
            <w:tcW w:w="1468" w:type="pct"/>
            <w:vAlign w:val="center"/>
            <w:hideMark/>
          </w:tcPr>
          <w:p w14:paraId="167BD0C4" w14:textId="77777777" w:rsidR="00C02D16" w:rsidRPr="00C02D16" w:rsidRDefault="00C02D16" w:rsidP="006917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 Não atendimento ao item 10 da POC</w:t>
            </w:r>
          </w:p>
        </w:tc>
        <w:tc>
          <w:tcPr>
            <w:tcW w:w="706" w:type="pct"/>
            <w:vAlign w:val="center"/>
          </w:tcPr>
          <w:p w14:paraId="26FB8A9F" w14:textId="5D88B2C1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20/10/2026</w:t>
            </w:r>
          </w:p>
        </w:tc>
        <w:tc>
          <w:tcPr>
            <w:tcW w:w="616" w:type="pct"/>
            <w:vAlign w:val="center"/>
          </w:tcPr>
          <w:p w14:paraId="025AE920" w14:textId="72B3E4BC" w:rsidR="00C02D16" w:rsidRPr="00C02D16" w:rsidRDefault="00DC219A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C219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PROV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IDO</w:t>
            </w:r>
          </w:p>
        </w:tc>
      </w:tr>
      <w:tr w:rsidR="00C02D16" w:rsidRPr="00C02D16" w14:paraId="2A9838C1" w14:textId="74AE2BAA" w:rsidTr="00DC219A">
        <w:trPr>
          <w:trHeight w:val="397"/>
          <w:jc w:val="center"/>
        </w:trPr>
        <w:tc>
          <w:tcPr>
            <w:tcW w:w="798" w:type="pct"/>
            <w:vAlign w:val="center"/>
            <w:hideMark/>
          </w:tcPr>
          <w:p w14:paraId="79742CC6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hAnsi="Calibri" w:cs="Calibri"/>
                <w:b/>
                <w:bCs/>
                <w:sz w:val="18"/>
                <w:szCs w:val="18"/>
              </w:rPr>
              <w:t>PERSONAL CARD</w:t>
            </w:r>
          </w:p>
        </w:tc>
        <w:tc>
          <w:tcPr>
            <w:tcW w:w="800" w:type="pct"/>
            <w:vAlign w:val="center"/>
            <w:hideMark/>
          </w:tcPr>
          <w:p w14:paraId="78E6A62E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hAnsi="Calibri" w:cs="Calibri"/>
                <w:sz w:val="18"/>
                <w:szCs w:val="18"/>
              </w:rPr>
              <w:t>09.687.900/0002-04</w:t>
            </w:r>
          </w:p>
        </w:tc>
        <w:tc>
          <w:tcPr>
            <w:tcW w:w="612" w:type="pct"/>
            <w:vAlign w:val="center"/>
            <w:hideMark/>
          </w:tcPr>
          <w:p w14:paraId="43823576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09/10/2026</w:t>
            </w:r>
          </w:p>
        </w:tc>
        <w:tc>
          <w:tcPr>
            <w:tcW w:w="1468" w:type="pct"/>
            <w:vAlign w:val="center"/>
            <w:hideMark/>
          </w:tcPr>
          <w:p w14:paraId="7549C85B" w14:textId="77777777" w:rsidR="00C02D16" w:rsidRPr="00C02D16" w:rsidRDefault="00C02D16" w:rsidP="006917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Pedido de desistência do fornecedor</w:t>
            </w:r>
          </w:p>
        </w:tc>
        <w:tc>
          <w:tcPr>
            <w:tcW w:w="706" w:type="pct"/>
            <w:vAlign w:val="center"/>
          </w:tcPr>
          <w:p w14:paraId="29EBB927" w14:textId="76247044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-</w:t>
            </w:r>
          </w:p>
        </w:tc>
        <w:tc>
          <w:tcPr>
            <w:tcW w:w="616" w:type="pct"/>
            <w:vAlign w:val="center"/>
          </w:tcPr>
          <w:p w14:paraId="58CE1E0E" w14:textId="6EF3CCE6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-</w:t>
            </w:r>
          </w:p>
        </w:tc>
      </w:tr>
      <w:tr w:rsidR="00C02D16" w:rsidRPr="00C02D16" w14:paraId="737E4823" w14:textId="7663F53F" w:rsidTr="00DC219A">
        <w:trPr>
          <w:trHeight w:val="397"/>
          <w:jc w:val="center"/>
        </w:trPr>
        <w:tc>
          <w:tcPr>
            <w:tcW w:w="798" w:type="pct"/>
            <w:vAlign w:val="center"/>
            <w:hideMark/>
          </w:tcPr>
          <w:p w14:paraId="2CC61AF5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BIQ BENEFICIOS</w:t>
            </w:r>
          </w:p>
        </w:tc>
        <w:tc>
          <w:tcPr>
            <w:tcW w:w="800" w:type="pct"/>
            <w:vAlign w:val="center"/>
            <w:hideMark/>
          </w:tcPr>
          <w:p w14:paraId="4704F07C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07.878.237/0001-19</w:t>
            </w:r>
          </w:p>
        </w:tc>
        <w:tc>
          <w:tcPr>
            <w:tcW w:w="612" w:type="pct"/>
            <w:vAlign w:val="center"/>
            <w:hideMark/>
          </w:tcPr>
          <w:p w14:paraId="238AA9D4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13/10/2026</w:t>
            </w:r>
          </w:p>
        </w:tc>
        <w:tc>
          <w:tcPr>
            <w:tcW w:w="1468" w:type="pct"/>
            <w:vAlign w:val="center"/>
            <w:hideMark/>
          </w:tcPr>
          <w:p w14:paraId="19A1E942" w14:textId="77777777" w:rsidR="00C02D16" w:rsidRPr="00C02D16" w:rsidRDefault="00C02D16" w:rsidP="006917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 Não atendimento ao item 10 da POC</w:t>
            </w:r>
          </w:p>
        </w:tc>
        <w:tc>
          <w:tcPr>
            <w:tcW w:w="706" w:type="pct"/>
            <w:vAlign w:val="center"/>
          </w:tcPr>
          <w:p w14:paraId="2D94446E" w14:textId="3BFD2A2E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Não apresentou</w:t>
            </w:r>
          </w:p>
        </w:tc>
        <w:tc>
          <w:tcPr>
            <w:tcW w:w="616" w:type="pct"/>
            <w:vAlign w:val="center"/>
          </w:tcPr>
          <w:p w14:paraId="73C45CE2" w14:textId="6F8A3E71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-</w:t>
            </w:r>
          </w:p>
        </w:tc>
      </w:tr>
      <w:tr w:rsidR="00C02D16" w:rsidRPr="00C02D16" w14:paraId="2D608248" w14:textId="4F2C32A0" w:rsidTr="00DC219A">
        <w:trPr>
          <w:trHeight w:val="397"/>
          <w:jc w:val="center"/>
        </w:trPr>
        <w:tc>
          <w:tcPr>
            <w:tcW w:w="798" w:type="pct"/>
            <w:vAlign w:val="center"/>
            <w:hideMark/>
          </w:tcPr>
          <w:p w14:paraId="4EA26BA3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LECARD</w:t>
            </w:r>
          </w:p>
        </w:tc>
        <w:tc>
          <w:tcPr>
            <w:tcW w:w="800" w:type="pct"/>
            <w:vAlign w:val="center"/>
            <w:hideMark/>
          </w:tcPr>
          <w:p w14:paraId="48082F0C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19.207.352/0001-40</w:t>
            </w:r>
          </w:p>
        </w:tc>
        <w:tc>
          <w:tcPr>
            <w:tcW w:w="612" w:type="pct"/>
            <w:vAlign w:val="center"/>
            <w:hideMark/>
          </w:tcPr>
          <w:p w14:paraId="7D01A93C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13/10/2026</w:t>
            </w:r>
          </w:p>
        </w:tc>
        <w:tc>
          <w:tcPr>
            <w:tcW w:w="1468" w:type="pct"/>
            <w:vAlign w:val="center"/>
            <w:hideMark/>
          </w:tcPr>
          <w:p w14:paraId="43C666BF" w14:textId="77777777" w:rsidR="00C02D16" w:rsidRPr="00C02D16" w:rsidRDefault="00C02D16" w:rsidP="006917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 Não atendimento ao item 11 da POC</w:t>
            </w:r>
          </w:p>
        </w:tc>
        <w:tc>
          <w:tcPr>
            <w:tcW w:w="706" w:type="pct"/>
            <w:vAlign w:val="center"/>
          </w:tcPr>
          <w:p w14:paraId="47D5D443" w14:textId="367892D7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20/10/2026</w:t>
            </w:r>
          </w:p>
        </w:tc>
        <w:tc>
          <w:tcPr>
            <w:tcW w:w="616" w:type="pct"/>
            <w:vAlign w:val="center"/>
          </w:tcPr>
          <w:p w14:paraId="6D9F0CF2" w14:textId="748AC515" w:rsidR="00C02D16" w:rsidRPr="00C02D16" w:rsidRDefault="00DC219A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C219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PROV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IDO</w:t>
            </w:r>
          </w:p>
        </w:tc>
      </w:tr>
      <w:tr w:rsidR="00C02D16" w:rsidRPr="00C02D16" w14:paraId="3C167DF3" w14:textId="09C0A48A" w:rsidTr="00DC219A">
        <w:trPr>
          <w:trHeight w:val="397"/>
          <w:jc w:val="center"/>
        </w:trPr>
        <w:tc>
          <w:tcPr>
            <w:tcW w:w="798" w:type="pct"/>
            <w:vAlign w:val="center"/>
            <w:hideMark/>
          </w:tcPr>
          <w:p w14:paraId="6A72D647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VEROCARD</w:t>
            </w:r>
          </w:p>
        </w:tc>
        <w:tc>
          <w:tcPr>
            <w:tcW w:w="800" w:type="pct"/>
            <w:noWrap/>
            <w:vAlign w:val="center"/>
            <w:hideMark/>
          </w:tcPr>
          <w:p w14:paraId="52933EA1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06.344.497/0001-41</w:t>
            </w:r>
          </w:p>
        </w:tc>
        <w:tc>
          <w:tcPr>
            <w:tcW w:w="612" w:type="pct"/>
            <w:noWrap/>
            <w:vAlign w:val="center"/>
            <w:hideMark/>
          </w:tcPr>
          <w:p w14:paraId="75D68259" w14:textId="77777777" w:rsidR="00C02D16" w:rsidRPr="00C02D16" w:rsidRDefault="00C02D16" w:rsidP="0069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13/10/2026</w:t>
            </w:r>
          </w:p>
        </w:tc>
        <w:tc>
          <w:tcPr>
            <w:tcW w:w="1468" w:type="pct"/>
            <w:noWrap/>
            <w:vAlign w:val="center"/>
            <w:hideMark/>
          </w:tcPr>
          <w:p w14:paraId="415384B2" w14:textId="77777777" w:rsidR="00C02D16" w:rsidRPr="00C02D16" w:rsidRDefault="00C02D16" w:rsidP="006917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02D16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 Não atendimento ao item 11 da POC</w:t>
            </w:r>
          </w:p>
        </w:tc>
        <w:tc>
          <w:tcPr>
            <w:tcW w:w="706" w:type="pct"/>
            <w:vAlign w:val="center"/>
          </w:tcPr>
          <w:p w14:paraId="4798AA69" w14:textId="50232689" w:rsidR="00C02D16" w:rsidRPr="00C02D16" w:rsidRDefault="00C02D16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20/10/2026</w:t>
            </w:r>
          </w:p>
        </w:tc>
        <w:tc>
          <w:tcPr>
            <w:tcW w:w="616" w:type="pct"/>
            <w:vAlign w:val="center"/>
          </w:tcPr>
          <w:p w14:paraId="3E750917" w14:textId="43E2873A" w:rsidR="00C02D16" w:rsidRPr="00C02D16" w:rsidRDefault="00DC219A" w:rsidP="00C02D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C219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NÃO PROV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IDO</w:t>
            </w:r>
          </w:p>
        </w:tc>
      </w:tr>
    </w:tbl>
    <w:p w14:paraId="5E19F950" w14:textId="77777777" w:rsidR="00C02D16" w:rsidRDefault="00C02D16" w:rsidP="00477B5E">
      <w:pPr>
        <w:spacing w:after="0"/>
        <w:jc w:val="both"/>
        <w:rPr>
          <w:rFonts w:ascii="Calibri" w:hAnsi="Calibri" w:cs="Calibri"/>
        </w:rPr>
      </w:pPr>
    </w:p>
    <w:p w14:paraId="77F9EBEF" w14:textId="3633EA48" w:rsidR="00C02D16" w:rsidRDefault="00DC219A" w:rsidP="00C02D16">
      <w:pPr>
        <w:spacing w:after="0"/>
        <w:jc w:val="both"/>
        <w:rPr>
          <w:rFonts w:ascii="Calibri" w:hAnsi="Calibri" w:cs="Calibri"/>
          <w:spacing w:val="-4"/>
        </w:rPr>
      </w:pPr>
      <w:r w:rsidRPr="00DC219A">
        <w:rPr>
          <w:rFonts w:ascii="Calibri" w:hAnsi="Calibri" w:cs="Calibri"/>
          <w:spacing w:val="-4"/>
        </w:rPr>
        <w:t>A íntegra das decisões relativas aos recursos e as demais informações pertinentes ao Chamamento Público nº 004/2026 estarão disponíveis para consulta na página oficial do procedimento, no Portal da PRODAM-SP</w:t>
      </w:r>
      <w:r w:rsidR="00C02D16" w:rsidRPr="002E044A">
        <w:rPr>
          <w:rFonts w:ascii="Calibri" w:hAnsi="Calibri" w:cs="Calibri"/>
          <w:spacing w:val="-4"/>
        </w:rPr>
        <w:t>:</w:t>
      </w:r>
    </w:p>
    <w:p w14:paraId="49DD2529" w14:textId="77777777" w:rsidR="00C02D16" w:rsidRPr="002E044A" w:rsidRDefault="00C02D16" w:rsidP="00C02D16">
      <w:pPr>
        <w:spacing w:after="0"/>
        <w:jc w:val="both"/>
        <w:rPr>
          <w:rFonts w:ascii="Calibri" w:hAnsi="Calibri" w:cs="Calibri"/>
          <w:spacing w:val="-4"/>
        </w:rPr>
      </w:pPr>
    </w:p>
    <w:p w14:paraId="43E7811E" w14:textId="77777777" w:rsidR="00C02D16" w:rsidRPr="002E044A" w:rsidRDefault="00C02D16" w:rsidP="00C02D16">
      <w:pPr>
        <w:spacing w:after="0"/>
        <w:jc w:val="both"/>
        <w:rPr>
          <w:rFonts w:ascii="Calibri" w:hAnsi="Calibri" w:cs="Calibri"/>
          <w:b/>
          <w:bCs/>
          <w:spacing w:val="-4"/>
        </w:rPr>
      </w:pPr>
      <w:hyperlink r:id="rId9" w:history="1">
        <w:r w:rsidRPr="002E044A">
          <w:rPr>
            <w:rStyle w:val="Hyperlink"/>
            <w:rFonts w:ascii="Calibri" w:hAnsi="Calibri" w:cs="Calibri"/>
            <w:b/>
            <w:bCs/>
            <w:spacing w:val="-4"/>
          </w:rPr>
          <w:t>https://portal.prodam.sp.gov.br/chamamento-público</w:t>
        </w:r>
      </w:hyperlink>
    </w:p>
    <w:p w14:paraId="29C2E155" w14:textId="77777777" w:rsidR="007E1F7E" w:rsidRDefault="007E1F7E" w:rsidP="007E1F7E">
      <w:pPr>
        <w:spacing w:after="0"/>
        <w:jc w:val="both"/>
        <w:rPr>
          <w:rFonts w:ascii="Calibri" w:hAnsi="Calibri" w:cs="Calibri"/>
        </w:rPr>
      </w:pPr>
    </w:p>
    <w:p w14:paraId="5F2AC189" w14:textId="77777777" w:rsidR="00C02D16" w:rsidRDefault="00C02D16" w:rsidP="007E1F7E">
      <w:pPr>
        <w:spacing w:after="0"/>
        <w:jc w:val="both"/>
        <w:rPr>
          <w:rFonts w:ascii="Calibri" w:hAnsi="Calibri" w:cs="Calibri"/>
        </w:rPr>
      </w:pPr>
    </w:p>
    <w:p w14:paraId="36365232" w14:textId="77777777" w:rsidR="00DC219A" w:rsidRDefault="00DC219A" w:rsidP="007E1F7E">
      <w:pPr>
        <w:spacing w:after="0"/>
        <w:jc w:val="both"/>
        <w:rPr>
          <w:rFonts w:ascii="Calibri" w:hAnsi="Calibri" w:cs="Calibri"/>
        </w:rPr>
      </w:pPr>
    </w:p>
    <w:p w14:paraId="4EBCFD07" w14:textId="77777777" w:rsidR="00DC219A" w:rsidRDefault="00DC219A" w:rsidP="007E1F7E">
      <w:pPr>
        <w:spacing w:after="0"/>
        <w:jc w:val="both"/>
        <w:rPr>
          <w:rFonts w:ascii="Calibri" w:hAnsi="Calibri" w:cs="Calibri"/>
        </w:rPr>
      </w:pPr>
    </w:p>
    <w:p w14:paraId="1C270C63" w14:textId="77777777" w:rsidR="00DC219A" w:rsidRDefault="00DC219A" w:rsidP="007E1F7E">
      <w:pPr>
        <w:spacing w:after="0"/>
        <w:jc w:val="both"/>
        <w:rPr>
          <w:rFonts w:ascii="Calibri" w:hAnsi="Calibri" w:cs="Calibri"/>
        </w:rPr>
      </w:pPr>
    </w:p>
    <w:p w14:paraId="1E553D46" w14:textId="77777777" w:rsidR="00DC219A" w:rsidRPr="00DC219A" w:rsidRDefault="00DC219A" w:rsidP="00DC219A">
      <w:pPr>
        <w:spacing w:after="0"/>
        <w:jc w:val="both"/>
        <w:rPr>
          <w:rFonts w:ascii="Calibri" w:hAnsi="Calibri" w:cs="Calibri"/>
          <w:b/>
          <w:bCs/>
          <w:u w:val="single"/>
        </w:rPr>
      </w:pPr>
      <w:r w:rsidRPr="00DC219A">
        <w:rPr>
          <w:rFonts w:ascii="Calibri" w:hAnsi="Calibri" w:cs="Calibri"/>
          <w:b/>
          <w:bCs/>
          <w:u w:val="single"/>
        </w:rPr>
        <w:lastRenderedPageBreak/>
        <w:t>2. DA PRIMEIRA LISTA DE EMPRESAS CREDENCIADAS</w:t>
      </w:r>
    </w:p>
    <w:p w14:paraId="6DBC5697" w14:textId="77777777" w:rsidR="00DC219A" w:rsidRPr="007E1F7E" w:rsidRDefault="00DC219A" w:rsidP="007E1F7E">
      <w:pPr>
        <w:spacing w:after="0"/>
        <w:jc w:val="both"/>
        <w:rPr>
          <w:rFonts w:ascii="Calibri" w:hAnsi="Calibri" w:cs="Calibri"/>
        </w:rPr>
      </w:pPr>
    </w:p>
    <w:p w14:paraId="519039BB" w14:textId="0668DC07" w:rsidR="00477B5E" w:rsidRPr="00477B5E" w:rsidRDefault="00DC219A" w:rsidP="00477B5E">
      <w:pPr>
        <w:spacing w:after="0"/>
        <w:jc w:val="both"/>
        <w:rPr>
          <w:rFonts w:ascii="Calibri" w:hAnsi="Calibri" w:cs="Calibri"/>
        </w:rPr>
      </w:pPr>
      <w:r w:rsidRPr="00DC219A">
        <w:rPr>
          <w:rFonts w:ascii="Calibri" w:hAnsi="Calibri" w:cs="Calibri"/>
        </w:rPr>
        <w:t xml:space="preserve">Em decorrência das etapas realizadas no procedimento e das decisões proferidas, divulga-se a </w:t>
      </w:r>
      <w:r w:rsidRPr="00DC219A">
        <w:rPr>
          <w:rFonts w:ascii="Calibri" w:hAnsi="Calibri" w:cs="Calibri"/>
          <w:b/>
          <w:bCs/>
        </w:rPr>
        <w:t>primeira lista de empresas credenciadas</w:t>
      </w:r>
      <w:r w:rsidRPr="00DC219A">
        <w:rPr>
          <w:rFonts w:ascii="Calibri" w:hAnsi="Calibri" w:cs="Calibri"/>
        </w:rPr>
        <w:t xml:space="preserve"> no âmbito do Chamamento Público nº 004/2026:</w:t>
      </w:r>
    </w:p>
    <w:p w14:paraId="2989E07C" w14:textId="170CF191" w:rsidR="00BD48C1" w:rsidRPr="00121F97" w:rsidRDefault="00BD48C1" w:rsidP="00BD48C1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BD48C1">
        <w:rPr>
          <w:rFonts w:ascii="Calibri" w:hAnsi="Calibri" w:cs="Calibri"/>
        </w:rPr>
        <w:t> </w:t>
      </w:r>
    </w:p>
    <w:tbl>
      <w:tblPr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1884"/>
        <w:gridCol w:w="1965"/>
      </w:tblGrid>
      <w:tr w:rsidR="00477B5E" w:rsidRPr="00121F97" w14:paraId="5373C458" w14:textId="77777777" w:rsidTr="002E044A">
        <w:trPr>
          <w:trHeight w:val="397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409086" w14:textId="3E688E3B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Nº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0F54710" w14:textId="1D7C4297" w:rsidR="00477B5E" w:rsidRPr="00121F97" w:rsidRDefault="001004E8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EMPRESA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66008A" w14:textId="6EEAB3BA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CNPJ</w:t>
            </w:r>
          </w:p>
        </w:tc>
      </w:tr>
      <w:tr w:rsidR="00477B5E" w:rsidRPr="00121F97" w14:paraId="5D78EC29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0609CD9C" w14:textId="3324B5C4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217B2A" w14:textId="77777777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TICKET</w:t>
            </w:r>
          </w:p>
        </w:tc>
        <w:tc>
          <w:tcPr>
            <w:tcW w:w="0" w:type="auto"/>
            <w:vAlign w:val="center"/>
          </w:tcPr>
          <w:p w14:paraId="1D341CAF" w14:textId="657FA6F5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47.866.934/0001-74</w:t>
            </w:r>
          </w:p>
        </w:tc>
      </w:tr>
      <w:tr w:rsidR="00477B5E" w:rsidRPr="00121F97" w14:paraId="255732F9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3D046BEC" w14:textId="225DF925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AD166C" w14:textId="77777777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VR BENEFICIOS</w:t>
            </w:r>
          </w:p>
        </w:tc>
        <w:tc>
          <w:tcPr>
            <w:tcW w:w="0" w:type="auto"/>
            <w:vAlign w:val="center"/>
          </w:tcPr>
          <w:p w14:paraId="2C6D24A1" w14:textId="7BE61C0C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02.535.864/0001-33</w:t>
            </w:r>
          </w:p>
        </w:tc>
      </w:tr>
      <w:tr w:rsidR="00477B5E" w:rsidRPr="00121F97" w14:paraId="2F7D435D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1D4B4949" w14:textId="0A2BCB39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C472C4A" w14:textId="77777777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GREEN BENEFICIOS</w:t>
            </w:r>
          </w:p>
        </w:tc>
        <w:tc>
          <w:tcPr>
            <w:tcW w:w="0" w:type="auto"/>
            <w:vAlign w:val="center"/>
          </w:tcPr>
          <w:p w14:paraId="45BB8042" w14:textId="45CEE4A1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92.559.830/0001-71</w:t>
            </w:r>
          </w:p>
        </w:tc>
      </w:tr>
      <w:tr w:rsidR="00477B5E" w:rsidRPr="00121F97" w14:paraId="6F1ED7AA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738E1994" w14:textId="4D2007D2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D7837F4" w14:textId="77777777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PLUXEE</w:t>
            </w:r>
          </w:p>
        </w:tc>
        <w:tc>
          <w:tcPr>
            <w:tcW w:w="0" w:type="auto"/>
            <w:vAlign w:val="center"/>
          </w:tcPr>
          <w:p w14:paraId="7E8ADFBC" w14:textId="2D25E076" w:rsidR="00477B5E" w:rsidRPr="00121F97" w:rsidRDefault="00477B5E" w:rsidP="00CF4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21F9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69.034.668/0001-56</w:t>
            </w:r>
          </w:p>
        </w:tc>
      </w:tr>
      <w:tr w:rsidR="00477B5E" w:rsidRPr="00121F97" w14:paraId="517CE62C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5DED867E" w14:textId="4F4842AA" w:rsidR="00477B5E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7C4D6A95" w14:textId="5F0CDE76" w:rsidR="00477B5E" w:rsidRPr="00121F97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E044A">
              <w:rPr>
                <w:rFonts w:ascii="Calibri" w:hAnsi="Calibri" w:cs="Calibri"/>
                <w:b/>
                <w:bCs/>
                <w:sz w:val="22"/>
                <w:szCs w:val="22"/>
              </w:rPr>
              <w:t>MEGA VALE</w:t>
            </w:r>
          </w:p>
        </w:tc>
        <w:tc>
          <w:tcPr>
            <w:tcW w:w="0" w:type="auto"/>
            <w:vAlign w:val="center"/>
          </w:tcPr>
          <w:p w14:paraId="40FEDC07" w14:textId="0BBF427E" w:rsidR="00477B5E" w:rsidRPr="00121F97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E044A">
              <w:rPr>
                <w:rFonts w:ascii="Calibri" w:hAnsi="Calibri" w:cs="Calibri"/>
                <w:sz w:val="22"/>
                <w:szCs w:val="22"/>
              </w:rPr>
              <w:t>21.922.507/0001-72</w:t>
            </w:r>
          </w:p>
        </w:tc>
      </w:tr>
      <w:tr w:rsidR="00477B5E" w:rsidRPr="00121F97" w14:paraId="0F7548B3" w14:textId="77777777" w:rsidTr="002E044A">
        <w:trPr>
          <w:trHeight w:val="397"/>
          <w:jc w:val="center"/>
        </w:trPr>
        <w:tc>
          <w:tcPr>
            <w:tcW w:w="0" w:type="auto"/>
            <w:vAlign w:val="center"/>
          </w:tcPr>
          <w:p w14:paraId="5E3813D6" w14:textId="22325CE2" w:rsidR="00477B5E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285DED42" w14:textId="43668549" w:rsidR="00477B5E" w:rsidRPr="00121F97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E04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LECARD</w:t>
            </w:r>
          </w:p>
        </w:tc>
        <w:tc>
          <w:tcPr>
            <w:tcW w:w="0" w:type="auto"/>
            <w:vAlign w:val="center"/>
          </w:tcPr>
          <w:p w14:paraId="3663C1C3" w14:textId="4F140D1F" w:rsidR="00477B5E" w:rsidRPr="00121F97" w:rsidRDefault="00477B5E" w:rsidP="00477B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E04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19.207.352/0001-40</w:t>
            </w:r>
          </w:p>
        </w:tc>
      </w:tr>
    </w:tbl>
    <w:p w14:paraId="4A8E4686" w14:textId="7FDE1096" w:rsidR="00A879DC" w:rsidRPr="00477B5E" w:rsidRDefault="00BD48C1" w:rsidP="007E1F7E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12A9E742" w14:textId="77777777" w:rsidR="005B51AB" w:rsidRDefault="005B51AB" w:rsidP="007E1F7E">
      <w:pPr>
        <w:spacing w:after="0"/>
        <w:jc w:val="both"/>
        <w:rPr>
          <w:rFonts w:ascii="Calibri" w:hAnsi="Calibri" w:cs="Calibri"/>
          <w:spacing w:val="-4"/>
        </w:rPr>
      </w:pPr>
    </w:p>
    <w:p w14:paraId="6627DB7D" w14:textId="77777777" w:rsidR="00DC219A" w:rsidRPr="001004E8" w:rsidRDefault="00DC219A" w:rsidP="00DC219A">
      <w:pPr>
        <w:spacing w:after="0"/>
        <w:jc w:val="both"/>
        <w:rPr>
          <w:rFonts w:ascii="Calibri" w:hAnsi="Calibri" w:cs="Calibri"/>
          <w:b/>
          <w:bCs/>
          <w:spacing w:val="-4"/>
          <w:u w:val="single"/>
        </w:rPr>
      </w:pPr>
      <w:r w:rsidRPr="001004E8">
        <w:rPr>
          <w:rFonts w:ascii="Calibri" w:hAnsi="Calibri" w:cs="Calibri"/>
          <w:b/>
          <w:bCs/>
          <w:spacing w:val="-4"/>
          <w:u w:val="single"/>
        </w:rPr>
        <w:t>3. DA CONVOCAÇÃO PARA ENVIO DOS MATERIAIS DE DIVULGAÇÃO</w:t>
      </w:r>
    </w:p>
    <w:p w14:paraId="58BE6A97" w14:textId="77777777" w:rsidR="00DC219A" w:rsidRPr="00DC219A" w:rsidRDefault="00DC219A" w:rsidP="00DC219A">
      <w:pPr>
        <w:spacing w:after="0"/>
        <w:jc w:val="both"/>
        <w:rPr>
          <w:rFonts w:ascii="Calibri" w:hAnsi="Calibri" w:cs="Calibri"/>
          <w:b/>
          <w:bCs/>
          <w:spacing w:val="-4"/>
        </w:rPr>
      </w:pPr>
    </w:p>
    <w:p w14:paraId="221C2A19" w14:textId="77777777" w:rsidR="00DC219A" w:rsidRPr="00DC219A" w:rsidRDefault="00DC219A" w:rsidP="00DC219A">
      <w:pPr>
        <w:spacing w:after="0"/>
        <w:jc w:val="both"/>
        <w:rPr>
          <w:rFonts w:ascii="Calibri" w:hAnsi="Calibri" w:cs="Calibri"/>
          <w:spacing w:val="-4"/>
        </w:rPr>
      </w:pPr>
      <w:r w:rsidRPr="00DC219A">
        <w:rPr>
          <w:rFonts w:ascii="Calibri" w:hAnsi="Calibri" w:cs="Calibri"/>
          <w:spacing w:val="-4"/>
        </w:rPr>
        <w:t xml:space="preserve">A partir de </w:t>
      </w:r>
      <w:r w:rsidRPr="00DC219A">
        <w:rPr>
          <w:rFonts w:ascii="Calibri" w:hAnsi="Calibri" w:cs="Calibri"/>
          <w:b/>
          <w:bCs/>
          <w:spacing w:val="-4"/>
        </w:rPr>
        <w:t>28/10/2026</w:t>
      </w:r>
      <w:r w:rsidRPr="00DC219A">
        <w:rPr>
          <w:rFonts w:ascii="Calibri" w:hAnsi="Calibri" w:cs="Calibri"/>
          <w:spacing w:val="-4"/>
        </w:rPr>
        <w:t>, terá início a convocação das empresas credenciadas para o envio dos respectivos materiais de divulgação, observadas as orientações, os prazos e as demais condições a serem oportunamente comunicados pela PRODAM-SP.</w:t>
      </w:r>
    </w:p>
    <w:p w14:paraId="164E2348" w14:textId="77777777" w:rsidR="00DC219A" w:rsidRDefault="00DC219A" w:rsidP="00DC219A">
      <w:pPr>
        <w:spacing w:after="0"/>
        <w:jc w:val="both"/>
        <w:rPr>
          <w:rFonts w:ascii="Calibri" w:hAnsi="Calibri" w:cs="Calibri"/>
          <w:spacing w:val="-4"/>
        </w:rPr>
      </w:pPr>
    </w:p>
    <w:p w14:paraId="2D87B2D6" w14:textId="1C0C1353" w:rsidR="00DC219A" w:rsidRPr="00DC219A" w:rsidRDefault="00DC219A" w:rsidP="00DC219A">
      <w:pPr>
        <w:spacing w:after="0"/>
        <w:jc w:val="both"/>
        <w:rPr>
          <w:rFonts w:ascii="Calibri" w:hAnsi="Calibri" w:cs="Calibri"/>
          <w:spacing w:val="-4"/>
        </w:rPr>
      </w:pPr>
      <w:r w:rsidRPr="00DC219A">
        <w:rPr>
          <w:rFonts w:ascii="Calibri" w:hAnsi="Calibri" w:cs="Calibri"/>
          <w:spacing w:val="-4"/>
        </w:rPr>
        <w:t>As empresas deverão acompanhar as comunicações oficiais e observar as instruções encaminhadas para a apresentação dos materiais, de modo a viabilizar a organização e a divulgação das opções de vale-refeição e vale-alimentação aos beneficiários.</w:t>
      </w:r>
    </w:p>
    <w:p w14:paraId="0EE8FF4B" w14:textId="77777777" w:rsidR="00477B5E" w:rsidRPr="00477B5E" w:rsidRDefault="00477B5E" w:rsidP="00477B5E">
      <w:pPr>
        <w:spacing w:after="0"/>
        <w:jc w:val="both"/>
        <w:rPr>
          <w:rFonts w:ascii="Calibri" w:hAnsi="Calibri" w:cs="Calibri"/>
          <w:spacing w:val="-4"/>
        </w:rPr>
      </w:pPr>
    </w:p>
    <w:p w14:paraId="19D74578" w14:textId="77777777" w:rsidR="00477B5E" w:rsidRDefault="00477B5E" w:rsidP="007E1F7E">
      <w:pPr>
        <w:spacing w:after="0"/>
        <w:jc w:val="both"/>
        <w:rPr>
          <w:rFonts w:ascii="Calibri" w:hAnsi="Calibri" w:cs="Calibri"/>
          <w:spacing w:val="-4"/>
        </w:rPr>
      </w:pPr>
    </w:p>
    <w:p w14:paraId="6E294845" w14:textId="3571B8C6" w:rsidR="00BD48C1" w:rsidRPr="004E31CC" w:rsidRDefault="00283C9A" w:rsidP="00121F97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JOSE FUMIHIRO NARASAKI</w:t>
      </w:r>
      <w:r w:rsidR="00BD48C1" w:rsidRPr="00BD48C1"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b/>
          <w:bCs/>
        </w:rPr>
        <w:t>Presidente da Comissão</w:t>
      </w:r>
    </w:p>
    <w:sectPr w:rsidR="00BD48C1" w:rsidRPr="004E31CC" w:rsidSect="00D12E6C">
      <w:headerReference w:type="default" r:id="rId10"/>
      <w:footerReference w:type="default" r:id="rId11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BAA0" w14:textId="77777777" w:rsidR="00142554" w:rsidRDefault="00142554" w:rsidP="009509EB">
      <w:pPr>
        <w:spacing w:after="0" w:line="240" w:lineRule="auto"/>
      </w:pPr>
      <w:r>
        <w:separator/>
      </w:r>
    </w:p>
  </w:endnote>
  <w:endnote w:type="continuationSeparator" w:id="0">
    <w:p w14:paraId="38103386" w14:textId="77777777" w:rsidR="00142554" w:rsidRDefault="00142554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122F9B4-509B-4E75-B046-8D2519872053}"/>
    <w:embedBold r:id="rId2" w:fontKey="{D24067C2-E324-4CDF-9C15-C47A6DB965C2}"/>
    <w:embedItalic r:id="rId3" w:fontKey="{62D534EE-91C1-40F7-882F-DBB00CD005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4" w:fontKey="{22421DBB-45D1-4FB6-8F14-9FE57EFC8ED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C382BD1-8C82-4CB6-8E83-63A90A14D2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BB44730-A468-4415-A436-90281379D301}"/>
    <w:embedBold r:id="rId7" w:fontKey="{39083AEC-C872-43B4-842A-4CE17EDAD4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4A5A" w14:textId="77777777" w:rsidR="00142554" w:rsidRDefault="00142554" w:rsidP="009509EB">
      <w:pPr>
        <w:spacing w:after="0" w:line="240" w:lineRule="auto"/>
      </w:pPr>
      <w:r>
        <w:separator/>
      </w:r>
    </w:p>
  </w:footnote>
  <w:footnote w:type="continuationSeparator" w:id="0">
    <w:p w14:paraId="05FFF3C6" w14:textId="77777777" w:rsidR="00142554" w:rsidRDefault="00142554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0A5B29"/>
    <w:rsid w:val="000D2C57"/>
    <w:rsid w:val="001004E8"/>
    <w:rsid w:val="0011344E"/>
    <w:rsid w:val="00121F97"/>
    <w:rsid w:val="00142554"/>
    <w:rsid w:val="001921A7"/>
    <w:rsid w:val="00194C5D"/>
    <w:rsid w:val="001B579A"/>
    <w:rsid w:val="001F28B5"/>
    <w:rsid w:val="001F695C"/>
    <w:rsid w:val="00283C9A"/>
    <w:rsid w:val="002E044A"/>
    <w:rsid w:val="0034357E"/>
    <w:rsid w:val="003A10AD"/>
    <w:rsid w:val="003B6C01"/>
    <w:rsid w:val="003E566D"/>
    <w:rsid w:val="0041416E"/>
    <w:rsid w:val="00437014"/>
    <w:rsid w:val="00445158"/>
    <w:rsid w:val="00477B5E"/>
    <w:rsid w:val="00493DCE"/>
    <w:rsid w:val="004C3A59"/>
    <w:rsid w:val="004E31CC"/>
    <w:rsid w:val="004E4571"/>
    <w:rsid w:val="004E63E4"/>
    <w:rsid w:val="004F0C3D"/>
    <w:rsid w:val="00512803"/>
    <w:rsid w:val="0056784B"/>
    <w:rsid w:val="00581974"/>
    <w:rsid w:val="005B51AB"/>
    <w:rsid w:val="005D276A"/>
    <w:rsid w:val="005F2B71"/>
    <w:rsid w:val="00636223"/>
    <w:rsid w:val="006420EC"/>
    <w:rsid w:val="00677765"/>
    <w:rsid w:val="006950D7"/>
    <w:rsid w:val="006E1B05"/>
    <w:rsid w:val="0070077E"/>
    <w:rsid w:val="0070284C"/>
    <w:rsid w:val="0073712D"/>
    <w:rsid w:val="00752076"/>
    <w:rsid w:val="00753E9F"/>
    <w:rsid w:val="007556CA"/>
    <w:rsid w:val="007809AC"/>
    <w:rsid w:val="007A2104"/>
    <w:rsid w:val="007B18BC"/>
    <w:rsid w:val="007E1F7E"/>
    <w:rsid w:val="00821600"/>
    <w:rsid w:val="008505BA"/>
    <w:rsid w:val="008643D7"/>
    <w:rsid w:val="00865753"/>
    <w:rsid w:val="008873C2"/>
    <w:rsid w:val="008C3C21"/>
    <w:rsid w:val="008C5F25"/>
    <w:rsid w:val="008E1F1D"/>
    <w:rsid w:val="008E23F0"/>
    <w:rsid w:val="008F672F"/>
    <w:rsid w:val="009466CD"/>
    <w:rsid w:val="009509EB"/>
    <w:rsid w:val="00997145"/>
    <w:rsid w:val="00A158CD"/>
    <w:rsid w:val="00A879DC"/>
    <w:rsid w:val="00B178BC"/>
    <w:rsid w:val="00B4059D"/>
    <w:rsid w:val="00B41260"/>
    <w:rsid w:val="00B63A64"/>
    <w:rsid w:val="00B8398A"/>
    <w:rsid w:val="00BD48C1"/>
    <w:rsid w:val="00C02D16"/>
    <w:rsid w:val="00C51CC7"/>
    <w:rsid w:val="00C60EA3"/>
    <w:rsid w:val="00CD4B17"/>
    <w:rsid w:val="00CD6D87"/>
    <w:rsid w:val="00CE7E54"/>
    <w:rsid w:val="00CF4834"/>
    <w:rsid w:val="00CF4EAA"/>
    <w:rsid w:val="00CF5E20"/>
    <w:rsid w:val="00D12E6C"/>
    <w:rsid w:val="00D91F9C"/>
    <w:rsid w:val="00DB18DC"/>
    <w:rsid w:val="00DC219A"/>
    <w:rsid w:val="00E22E41"/>
    <w:rsid w:val="00E312FA"/>
    <w:rsid w:val="00E362D4"/>
    <w:rsid w:val="00E41877"/>
    <w:rsid w:val="00E57D03"/>
    <w:rsid w:val="00F91F8A"/>
    <w:rsid w:val="00FB52D0"/>
    <w:rsid w:val="00FC23C1"/>
    <w:rsid w:val="00FC29BA"/>
    <w:rsid w:val="00FD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BD48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48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48C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portal.prodam.sp.gov.br/chamamento-p&#250;blic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Metadata/LabelInfo.xml><?xml version="1.0" encoding="utf-8"?>
<clbl:labelList xmlns:clbl="http://schemas.microsoft.com/office/2020/mipLabelMetadata">
  <clbl:label id="{f398df9c-fd0c-4829-a003-c770a1c4a063}" enabled="0" method="" siteId="{f398df9c-fd0c-4829-a003-c770a1c4a0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10</cp:revision>
  <cp:lastPrinted>2026-07-14T18:47:00Z</cp:lastPrinted>
  <dcterms:created xsi:type="dcterms:W3CDTF">2026-10-15T19:47:00Z</dcterms:created>
  <dcterms:modified xsi:type="dcterms:W3CDTF">2026-10-26T21:35:00Z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