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1B220AB" w14:textId="77777777" w:rsidR="000D13AD" w:rsidRPr="000D13AD" w:rsidRDefault="000D13AD" w:rsidP="000D13AD">
      <w:pPr>
        <w:jc w:val="center"/>
        <w:rPr>
          <w:rFonts w:cstheme="minorHAnsi"/>
          <w:b/>
          <w:bCs/>
          <w:sz w:val="24"/>
          <w:szCs w:val="24"/>
        </w:rPr>
      </w:pPr>
      <w:r w:rsidRPr="000D13AD">
        <w:rPr>
          <w:rFonts w:cstheme="minorHAnsi"/>
          <w:b/>
          <w:bCs/>
          <w:sz w:val="24"/>
          <w:szCs w:val="24"/>
        </w:rPr>
        <w:t>AVISO DE ABERTURA</w:t>
      </w:r>
    </w:p>
    <w:p w14:paraId="299BDEFE" w14:textId="77777777" w:rsidR="000D13AD" w:rsidRPr="000D13AD" w:rsidRDefault="000D13AD" w:rsidP="000D13AD">
      <w:pPr>
        <w:rPr>
          <w:rFonts w:cstheme="minorHAnsi"/>
          <w:b/>
          <w:bCs/>
          <w:sz w:val="24"/>
          <w:szCs w:val="24"/>
        </w:rPr>
      </w:pPr>
      <w:r w:rsidRPr="000D13AD">
        <w:rPr>
          <w:rFonts w:cstheme="minorHAnsi"/>
          <w:b/>
          <w:bCs/>
          <w:sz w:val="24"/>
          <w:szCs w:val="24"/>
        </w:rPr>
        <w:t> </w:t>
      </w:r>
    </w:p>
    <w:p w14:paraId="6AD44C88" w14:textId="75B20FAC" w:rsidR="00674604" w:rsidRPr="00674604" w:rsidRDefault="00FD75B8" w:rsidP="00FD75B8">
      <w:pPr>
        <w:jc w:val="both"/>
        <w:rPr>
          <w:rFonts w:cstheme="minorHAnsi"/>
          <w:b/>
          <w:bCs/>
          <w:sz w:val="24"/>
          <w:szCs w:val="24"/>
        </w:rPr>
      </w:pPr>
      <w:r w:rsidRPr="00674604">
        <w:rPr>
          <w:rFonts w:cstheme="minorHAnsi"/>
          <w:b/>
          <w:bCs/>
          <w:sz w:val="24"/>
          <w:szCs w:val="24"/>
        </w:rPr>
        <w:t xml:space="preserve">PREGÃO ELETRÔNICO Nº </w:t>
      </w:r>
      <w:r w:rsidR="00C40CAD" w:rsidRPr="00C40CAD">
        <w:rPr>
          <w:rFonts w:cstheme="minorHAnsi"/>
          <w:b/>
          <w:bCs/>
          <w:sz w:val="24"/>
          <w:szCs w:val="24"/>
        </w:rPr>
        <w:t>0</w:t>
      </w:r>
      <w:r w:rsidR="00113CA4">
        <w:rPr>
          <w:rFonts w:cstheme="minorHAnsi"/>
          <w:b/>
          <w:bCs/>
          <w:sz w:val="24"/>
          <w:szCs w:val="24"/>
        </w:rPr>
        <w:t>6</w:t>
      </w:r>
      <w:r w:rsidR="00C40CAD" w:rsidRPr="00C40CAD">
        <w:rPr>
          <w:rFonts w:cstheme="minorHAnsi"/>
          <w:b/>
          <w:bCs/>
          <w:sz w:val="24"/>
          <w:szCs w:val="24"/>
        </w:rPr>
        <w:t>.001/2026</w:t>
      </w:r>
      <w:r w:rsidR="00C40CAD" w:rsidRPr="00C40CAD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674604">
        <w:rPr>
          <w:rFonts w:cstheme="minorHAnsi"/>
          <w:b/>
          <w:bCs/>
          <w:i/>
          <w:iCs/>
          <w:sz w:val="24"/>
          <w:szCs w:val="24"/>
        </w:rPr>
        <w:t xml:space="preserve">(COMPRAS.GOV </w:t>
      </w:r>
      <w:r w:rsidR="00C40CAD" w:rsidRPr="00C40CAD">
        <w:rPr>
          <w:rFonts w:cstheme="minorHAnsi"/>
          <w:b/>
          <w:bCs/>
          <w:i/>
          <w:iCs/>
          <w:sz w:val="24"/>
          <w:szCs w:val="24"/>
        </w:rPr>
        <w:t>9</w:t>
      </w:r>
      <w:r w:rsidR="00113CA4">
        <w:rPr>
          <w:rFonts w:cstheme="minorHAnsi"/>
          <w:b/>
          <w:bCs/>
          <w:i/>
          <w:iCs/>
          <w:sz w:val="24"/>
          <w:szCs w:val="24"/>
        </w:rPr>
        <w:t>6</w:t>
      </w:r>
      <w:r w:rsidR="00C40CAD" w:rsidRPr="00C40CAD">
        <w:rPr>
          <w:rFonts w:cstheme="minorHAnsi"/>
          <w:b/>
          <w:bCs/>
          <w:i/>
          <w:iCs/>
          <w:sz w:val="24"/>
          <w:szCs w:val="24"/>
        </w:rPr>
        <w:t>001/2026</w:t>
      </w:r>
      <w:r w:rsidRPr="00674604">
        <w:rPr>
          <w:rFonts w:cstheme="minorHAnsi"/>
          <w:b/>
          <w:bCs/>
          <w:i/>
          <w:iCs/>
          <w:sz w:val="24"/>
          <w:szCs w:val="24"/>
        </w:rPr>
        <w:t>)</w:t>
      </w:r>
      <w:r w:rsidRPr="00674604">
        <w:rPr>
          <w:rFonts w:cstheme="minorHAnsi"/>
          <w:b/>
          <w:bCs/>
          <w:sz w:val="24"/>
          <w:szCs w:val="24"/>
        </w:rPr>
        <w:t> – SEI Nº</w:t>
      </w:r>
      <w:r w:rsidR="008C7385">
        <w:rPr>
          <w:rFonts w:cstheme="minorHAnsi"/>
          <w:b/>
          <w:bCs/>
          <w:sz w:val="24"/>
          <w:szCs w:val="24"/>
        </w:rPr>
        <w:t xml:space="preserve"> </w:t>
      </w:r>
      <w:r w:rsidR="00113CA4" w:rsidRPr="00113CA4">
        <w:rPr>
          <w:rFonts w:cstheme="minorHAnsi"/>
          <w:b/>
          <w:bCs/>
          <w:sz w:val="24"/>
          <w:szCs w:val="24"/>
        </w:rPr>
        <w:t>7010.2025/0012823-8</w:t>
      </w:r>
      <w:r w:rsidR="00B95DF2" w:rsidRPr="00B95DF2">
        <w:rPr>
          <w:rFonts w:cstheme="minorHAnsi"/>
          <w:b/>
          <w:bCs/>
          <w:sz w:val="24"/>
          <w:szCs w:val="24"/>
        </w:rPr>
        <w:t xml:space="preserve"> </w:t>
      </w:r>
      <w:r w:rsidRPr="00674604">
        <w:rPr>
          <w:rFonts w:cstheme="minorHAnsi"/>
          <w:b/>
          <w:bCs/>
          <w:sz w:val="24"/>
          <w:szCs w:val="24"/>
        </w:rPr>
        <w:t xml:space="preserve">– </w:t>
      </w:r>
      <w:r w:rsidR="00113CA4" w:rsidRPr="00113CA4">
        <w:rPr>
          <w:rFonts w:cstheme="minorHAnsi"/>
          <w:b/>
          <w:bCs/>
          <w:sz w:val="24"/>
          <w:szCs w:val="24"/>
        </w:rPr>
        <w:t>CONTRATAÇÃO DE EMPRESA PARA PRESTAÇÃO DE SERVIÇOS ESPECIALIZADOS DE ASSISTÊNCIA MÉDICA, HOSPITALAR, CIRÚRGICA, AMBULATORIAL E OBSTÉTRICA À SAÚDE, AOS EMPREGADOS E DIRETORES DA EMPRESA DE TECNOLOGIA DA INFORMAÇÃO E COMUNICAÇÃO DO MUNICÍPIO DE SÃO PAULO – PRODAM-SP S/A E SEUS DEPENDENTES, PELO PERÍODO DE 24 (VINTE E QUATRO) MESES.</w:t>
      </w:r>
    </w:p>
    <w:p w14:paraId="6AA21C12" w14:textId="77777777" w:rsidR="000D13AD" w:rsidRPr="000D13AD" w:rsidRDefault="000D13AD" w:rsidP="000D13AD">
      <w:pPr>
        <w:jc w:val="both"/>
        <w:rPr>
          <w:rFonts w:cstheme="minorHAnsi"/>
          <w:b/>
          <w:bCs/>
          <w:sz w:val="24"/>
          <w:szCs w:val="24"/>
        </w:rPr>
      </w:pPr>
      <w:r w:rsidRPr="000D13AD">
        <w:rPr>
          <w:rFonts w:cstheme="minorHAnsi"/>
          <w:b/>
          <w:bCs/>
          <w:sz w:val="24"/>
          <w:szCs w:val="24"/>
        </w:rPr>
        <w:t> </w:t>
      </w:r>
    </w:p>
    <w:p w14:paraId="681BD61F" w14:textId="68053D4D" w:rsidR="000D13AD" w:rsidRPr="000D13AD" w:rsidRDefault="000D13AD" w:rsidP="000D13AD">
      <w:pPr>
        <w:jc w:val="both"/>
        <w:rPr>
          <w:rFonts w:cstheme="minorHAnsi"/>
          <w:b/>
          <w:bCs/>
          <w:sz w:val="24"/>
          <w:szCs w:val="24"/>
        </w:rPr>
      </w:pPr>
      <w:r w:rsidRPr="000D13AD">
        <w:rPr>
          <w:rFonts w:cstheme="minorHAnsi"/>
          <w:b/>
          <w:bCs/>
          <w:sz w:val="24"/>
          <w:szCs w:val="24"/>
        </w:rPr>
        <w:t xml:space="preserve">O Pregoeiro designado informa que SE ENCONTRA ABERTO na EMPRESA DE TECNOLOGIA DA INFORMAÇÃO E COMUNICAÇÃO DO MUNICÍPIO DE SÃO PAULO - PRODAM-SP S/A. o processo em referência. O encaminhamento da Proposta de Preços deverá ser feito a partir da divulgação até às 10 horas do dia </w:t>
      </w:r>
      <w:r w:rsidR="00FC2D73">
        <w:rPr>
          <w:rFonts w:cstheme="minorHAnsi"/>
          <w:b/>
          <w:bCs/>
          <w:sz w:val="24"/>
          <w:szCs w:val="24"/>
        </w:rPr>
        <w:t>17</w:t>
      </w:r>
      <w:r w:rsidR="00070569">
        <w:rPr>
          <w:rFonts w:cstheme="minorHAnsi"/>
          <w:b/>
          <w:bCs/>
          <w:sz w:val="24"/>
          <w:szCs w:val="24"/>
        </w:rPr>
        <w:t>/</w:t>
      </w:r>
      <w:r w:rsidR="00113CA4">
        <w:rPr>
          <w:rFonts w:cstheme="minorHAnsi"/>
          <w:b/>
          <w:bCs/>
          <w:sz w:val="24"/>
          <w:szCs w:val="24"/>
        </w:rPr>
        <w:t>07</w:t>
      </w:r>
      <w:r w:rsidR="00070569">
        <w:rPr>
          <w:rFonts w:cstheme="minorHAnsi"/>
          <w:b/>
          <w:bCs/>
          <w:sz w:val="24"/>
          <w:szCs w:val="24"/>
        </w:rPr>
        <w:t>/2026</w:t>
      </w:r>
      <w:r w:rsidRPr="000D13AD">
        <w:rPr>
          <w:rFonts w:cstheme="minorHAnsi"/>
          <w:b/>
          <w:bCs/>
          <w:sz w:val="24"/>
          <w:szCs w:val="24"/>
        </w:rPr>
        <w:t>, no site </w:t>
      </w:r>
      <w:hyperlink r:id="rId7" w:tgtFrame="_blank" w:history="1">
        <w:r w:rsidRPr="000D13AD">
          <w:rPr>
            <w:rStyle w:val="Hyperlink"/>
            <w:rFonts w:cstheme="minorHAnsi"/>
            <w:b/>
            <w:bCs/>
            <w:sz w:val="24"/>
            <w:szCs w:val="24"/>
          </w:rPr>
          <w:t>http://www.gov.br/compras/pt-br</w:t>
        </w:r>
      </w:hyperlink>
      <w:r w:rsidRPr="000D13AD">
        <w:rPr>
          <w:rFonts w:cstheme="minorHAnsi"/>
          <w:b/>
          <w:bCs/>
          <w:sz w:val="24"/>
          <w:szCs w:val="24"/>
        </w:rPr>
        <w:t>, sendo a sessão de abertura das propostas às 10 horas do mesmo dia.</w:t>
      </w:r>
    </w:p>
    <w:p w14:paraId="0EF25F92" w14:textId="649AAED5" w:rsidR="000D13AD" w:rsidRPr="000D13AD" w:rsidRDefault="000D13AD" w:rsidP="000D13AD">
      <w:pPr>
        <w:jc w:val="center"/>
        <w:rPr>
          <w:rFonts w:cstheme="minorHAnsi"/>
          <w:b/>
          <w:bCs/>
          <w:sz w:val="24"/>
          <w:szCs w:val="24"/>
        </w:rPr>
      </w:pPr>
    </w:p>
    <w:p w14:paraId="034924A2" w14:textId="77777777" w:rsidR="000D13AD" w:rsidRPr="000D13AD" w:rsidRDefault="000D13AD" w:rsidP="000D13AD">
      <w:pPr>
        <w:jc w:val="center"/>
        <w:rPr>
          <w:rFonts w:cstheme="minorHAnsi"/>
          <w:b/>
          <w:bCs/>
          <w:sz w:val="24"/>
          <w:szCs w:val="24"/>
        </w:rPr>
      </w:pPr>
      <w:r w:rsidRPr="000D13AD">
        <w:rPr>
          <w:rFonts w:cstheme="minorHAnsi"/>
          <w:b/>
          <w:bCs/>
          <w:sz w:val="24"/>
          <w:szCs w:val="24"/>
        </w:rPr>
        <w:t>WESLEY MESQUITA DA SILVA</w:t>
      </w:r>
      <w:r w:rsidRPr="000D13AD">
        <w:rPr>
          <w:rFonts w:cstheme="minorHAnsi"/>
          <w:b/>
          <w:bCs/>
          <w:sz w:val="24"/>
          <w:szCs w:val="24"/>
        </w:rPr>
        <w:br/>
        <w:t>PREGOEIRO</w:t>
      </w:r>
    </w:p>
    <w:p w14:paraId="31A17D3D" w14:textId="77777777" w:rsidR="0080132D" w:rsidRPr="008D6517" w:rsidRDefault="0080132D" w:rsidP="008D6517"/>
    <w:sectPr w:rsidR="0080132D" w:rsidRPr="008D6517" w:rsidSect="00786F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8" w:right="1701" w:bottom="1135" w:left="1701" w:header="709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4EA2" w14:textId="77777777" w:rsidR="004C41B3" w:rsidRDefault="004C41B3" w:rsidP="004F316F">
      <w:pPr>
        <w:spacing w:after="0" w:line="240" w:lineRule="auto"/>
      </w:pPr>
      <w:r>
        <w:separator/>
      </w:r>
    </w:p>
  </w:endnote>
  <w:endnote w:type="continuationSeparator" w:id="0">
    <w:p w14:paraId="71CF65AD" w14:textId="77777777" w:rsidR="004C41B3" w:rsidRDefault="004C41B3" w:rsidP="004F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6F18" w14:textId="77777777" w:rsidR="00ED1C2D" w:rsidRDefault="00ED1C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8808" w14:textId="2A35CC93" w:rsidR="00786F78" w:rsidRPr="0083642B" w:rsidRDefault="009E0AD0" w:rsidP="006D4958">
    <w:pPr>
      <w:pStyle w:val="Rodap"/>
      <w:jc w:val="center"/>
      <w:rPr>
        <w:b/>
        <w:color w:val="00163A"/>
        <w:sz w:val="18"/>
      </w:rPr>
    </w:pPr>
    <w:r>
      <w:rPr>
        <w:noProof/>
      </w:rPr>
      <w:drawing>
        <wp:anchor distT="0" distB="0" distL="114300" distR="114300" simplePos="0" relativeHeight="251787264" behindDoc="0" locked="0" layoutInCell="1" allowOverlap="1" wp14:anchorId="0910F0F1" wp14:editId="1EF837CC">
          <wp:simplePos x="0" y="0"/>
          <wp:positionH relativeFrom="column">
            <wp:posOffset>2135505</wp:posOffset>
          </wp:positionH>
          <wp:positionV relativeFrom="page">
            <wp:posOffset>10279380</wp:posOffset>
          </wp:positionV>
          <wp:extent cx="1114425" cy="171450"/>
          <wp:effectExtent l="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163A"/>
        <w:sz w:val="18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104D0393" wp14:editId="73D5DD65">
              <wp:simplePos x="0" y="0"/>
              <wp:positionH relativeFrom="column">
                <wp:posOffset>-440055</wp:posOffset>
              </wp:positionH>
              <wp:positionV relativeFrom="paragraph">
                <wp:posOffset>-371475</wp:posOffset>
              </wp:positionV>
              <wp:extent cx="6370320" cy="1539240"/>
              <wp:effectExtent l="0" t="0" r="0" b="3810"/>
              <wp:wrapNone/>
              <wp:docPr id="4" name="Retângulo: Cantos Arredondado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0320" cy="153924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F52263F" id="Retângulo: Cantos Arredondados 4" o:spid="_x0000_s1026" style="position:absolute;margin-left:-34.65pt;margin-top:-29.25pt;width:501.6pt;height:121.2pt;z-index: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" fillcolor="#f2f2f2 [3052]" stroked="f" strokeweight="2pt"/>
          </w:pict>
        </mc:Fallback>
      </mc:AlternateContent>
    </w:r>
    <w:r>
      <w:rPr>
        <w:b/>
        <w:noProof/>
        <w:color w:val="00163A"/>
        <w:sz w:val="18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635E51FD" wp14:editId="6CF5DC58">
              <wp:simplePos x="0" y="0"/>
              <wp:positionH relativeFrom="column">
                <wp:posOffset>291465</wp:posOffset>
              </wp:positionH>
              <wp:positionV relativeFrom="paragraph">
                <wp:posOffset>-322580</wp:posOffset>
              </wp:positionV>
              <wp:extent cx="4846320" cy="95440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6320" cy="954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B75A8D" w14:textId="2D02FE64" w:rsidR="006D4958" w:rsidRPr="009E0AD0" w:rsidRDefault="006D4958" w:rsidP="009E0AD0">
                          <w:pPr>
                            <w:pStyle w:val="Rodap"/>
                            <w:jc w:val="center"/>
                            <w:rPr>
                              <w:rFonts w:ascii="Poppins" w:hAnsi="Poppins" w:cs="Poppins"/>
                              <w:b/>
                              <w:color w:val="203D82"/>
                              <w:sz w:val="16"/>
                              <w:szCs w:val="20"/>
                            </w:rPr>
                          </w:pPr>
                          <w:r w:rsidRPr="009E0AD0">
                            <w:rPr>
                              <w:rFonts w:ascii="Poppins" w:hAnsi="Poppins" w:cs="Poppins"/>
                              <w:b/>
                              <w:color w:val="203D82"/>
                              <w:sz w:val="16"/>
                              <w:szCs w:val="20"/>
                            </w:rPr>
                            <w:t>Empresa de Tecnologia da Informação e Comunicação do Município de São Paulo</w:t>
                          </w:r>
                        </w:p>
                        <w:p w14:paraId="55F5C27A" w14:textId="5A9D0D8F" w:rsidR="003F59D5" w:rsidRPr="009E0AD0" w:rsidRDefault="006D4958" w:rsidP="009E0AD0">
                          <w:pPr>
                            <w:pStyle w:val="Rodap"/>
                            <w:spacing w:before="23" w:after="23"/>
                            <w:jc w:val="center"/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</w:pPr>
                          <w:r w:rsidRPr="009E0AD0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Rua Líbero Badaró, 425 - Centro - CEP: 01009-</w:t>
                          </w:r>
                          <w:r w:rsidR="00ED1C2D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9</w:t>
                          </w:r>
                          <w:r w:rsidRPr="009E0AD0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0</w:t>
                          </w:r>
                          <w:r w:rsidR="00ED1C2D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5</w:t>
                          </w:r>
                          <w:r w:rsidRPr="009E0AD0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 xml:space="preserve"> - São Paulo - SP </w:t>
                          </w:r>
                        </w:p>
                        <w:p w14:paraId="552F4B92" w14:textId="77777777" w:rsidR="003F59D5" w:rsidRPr="009E0AD0" w:rsidRDefault="003F59D5" w:rsidP="009E0AD0">
                          <w:pPr>
                            <w:pStyle w:val="Rodap"/>
                            <w:spacing w:before="23" w:after="23" w:line="276" w:lineRule="auto"/>
                            <w:jc w:val="center"/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</w:pPr>
                        </w:p>
                        <w:p w14:paraId="630DDA32" w14:textId="2298AD9F" w:rsidR="003F59D5" w:rsidRPr="009E0AD0" w:rsidRDefault="003F59D5" w:rsidP="009E0AD0">
                          <w:pPr>
                            <w:pStyle w:val="Rodap"/>
                            <w:spacing w:before="23" w:after="23" w:line="276" w:lineRule="auto"/>
                            <w:jc w:val="center"/>
                            <w:rPr>
                              <w:color w:val="203D82"/>
                            </w:rPr>
                          </w:pPr>
                          <w:r w:rsidRPr="009E0AD0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/ProdamSP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E51F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22.95pt;margin-top:-25.4pt;width:381.6pt;height:75.1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" filled="f" stroked="f" strokeweight=".5pt">
              <v:textbox>
                <w:txbxContent>
                  <w:p w14:paraId="29B75A8D" w14:textId="2D02FE64" w:rsidR="006D4958" w:rsidRPr="009E0AD0" w:rsidRDefault="006D4958" w:rsidP="009E0AD0">
                    <w:pPr>
                      <w:pStyle w:val="Rodap"/>
                      <w:jc w:val="center"/>
                      <w:rPr>
                        <w:rFonts w:ascii="Poppins" w:hAnsi="Poppins" w:cs="Poppins"/>
                        <w:b/>
                        <w:color w:val="203D82"/>
                        <w:sz w:val="16"/>
                        <w:szCs w:val="20"/>
                      </w:rPr>
                    </w:pPr>
                    <w:r w:rsidRPr="009E0AD0">
                      <w:rPr>
                        <w:rFonts w:ascii="Poppins" w:hAnsi="Poppins" w:cs="Poppins"/>
                        <w:b/>
                        <w:color w:val="203D82"/>
                        <w:sz w:val="16"/>
                        <w:szCs w:val="20"/>
                      </w:rPr>
                      <w:t>Empresa de Tecnologia da Informação e Comunicação do Município de São Paulo</w:t>
                    </w:r>
                  </w:p>
                  <w:p w14:paraId="55F5C27A" w14:textId="5A9D0D8F" w:rsidR="003F59D5" w:rsidRPr="009E0AD0" w:rsidRDefault="006D4958" w:rsidP="009E0AD0">
                    <w:pPr>
                      <w:pStyle w:val="Rodap"/>
                      <w:spacing w:before="23" w:after="23"/>
                      <w:jc w:val="center"/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</w:pPr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Rua Líbero Badaró, 425 - Centro - CEP: 01009-</w:t>
                    </w:r>
                    <w:r w:rsidR="00ED1C2D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9</w:t>
                    </w:r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0</w:t>
                    </w:r>
                    <w:r w:rsidR="00ED1C2D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5</w:t>
                    </w:r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 xml:space="preserve"> - São Paulo - SP </w:t>
                    </w:r>
                  </w:p>
                  <w:p w14:paraId="552F4B92" w14:textId="77777777" w:rsidR="003F59D5" w:rsidRPr="009E0AD0" w:rsidRDefault="003F59D5" w:rsidP="009E0AD0">
                    <w:pPr>
                      <w:pStyle w:val="Rodap"/>
                      <w:spacing w:before="23" w:after="23" w:line="276" w:lineRule="auto"/>
                      <w:jc w:val="center"/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</w:pPr>
                  </w:p>
                  <w:p w14:paraId="630DDA32" w14:textId="2298AD9F" w:rsidR="003F59D5" w:rsidRPr="009E0AD0" w:rsidRDefault="003F59D5" w:rsidP="009E0AD0">
                    <w:pPr>
                      <w:pStyle w:val="Rodap"/>
                      <w:spacing w:before="23" w:after="23" w:line="276" w:lineRule="auto"/>
                      <w:jc w:val="center"/>
                      <w:rPr>
                        <w:color w:val="203D82"/>
                      </w:rPr>
                    </w:pPr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/</w:t>
                    </w:r>
                    <w:proofErr w:type="spellStart"/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ProdamSP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83642B" w:rsidRPr="00786F78">
      <w:rPr>
        <w:b/>
        <w:color w:val="00163A"/>
        <w:sz w:val="18"/>
      </w:rPr>
      <w:t>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500B" w14:textId="77777777" w:rsidR="00ED1C2D" w:rsidRDefault="00ED1C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1F90" w14:textId="77777777" w:rsidR="004C41B3" w:rsidRDefault="004C41B3" w:rsidP="004F316F">
      <w:pPr>
        <w:spacing w:after="0" w:line="240" w:lineRule="auto"/>
      </w:pPr>
      <w:r>
        <w:separator/>
      </w:r>
    </w:p>
  </w:footnote>
  <w:footnote w:type="continuationSeparator" w:id="0">
    <w:p w14:paraId="0715B37B" w14:textId="77777777" w:rsidR="004C41B3" w:rsidRDefault="004C41B3" w:rsidP="004F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2515" w14:textId="4808C289" w:rsidR="00786F78" w:rsidRDefault="004C41B3">
    <w:pPr>
      <w:pStyle w:val="Cabealho"/>
    </w:pPr>
    <w:r>
      <w:rPr>
        <w:noProof/>
      </w:rPr>
      <w:pict w14:anchorId="131BD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6844" o:spid="_x0000_s1054" type="#_x0000_t75" style="position:absolute;margin-left:0;margin-top:0;width:675pt;height:952.85pt;z-index:-251527168;mso-position-horizontal:center;mso-position-horizontal-relative:margin;mso-position-vertical:center;mso-position-vertical-relative:margin" o:allowincell="f">
          <v:imagedata r:id="rId1" o:title="Marca Dagua Documentos"/>
          <w10:wrap anchorx="margin" anchory="margin"/>
        </v:shape>
      </w:pict>
    </w:r>
    <w:r w:rsidR="008D6517">
      <w:rPr>
        <w:noProof/>
      </w:rPr>
      <w:drawing>
        <wp:anchor distT="0" distB="0" distL="114300" distR="114300" simplePos="0" relativeHeight="251659264" behindDoc="1" locked="0" layoutInCell="0" allowOverlap="1" wp14:anchorId="57AA97A1" wp14:editId="527EAE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7622540"/>
          <wp:effectExtent l="0" t="0" r="0" b="0"/>
          <wp:wrapNone/>
          <wp:docPr id="46326545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2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5606" w14:textId="2DFB8A66" w:rsidR="004F316F" w:rsidRDefault="004C41B3" w:rsidP="00786F78">
    <w:pPr>
      <w:pStyle w:val="Cabealho"/>
      <w:ind w:left="-567"/>
      <w:jc w:val="center"/>
    </w:pPr>
    <w:r>
      <w:rPr>
        <w:noProof/>
      </w:rPr>
      <w:pict w14:anchorId="25F93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6845" o:spid="_x0000_s1055" type="#_x0000_t75" style="position:absolute;left:0;text-align:left;margin-left:0;margin-top:0;width:675pt;height:952.85pt;z-index:-251526144;mso-position-horizontal:center;mso-position-horizontal-relative:margin;mso-position-vertical:center;mso-position-vertical-relative:margin" o:allowincell="f">
          <v:imagedata r:id="rId1" o:title="Marca Dagua Documentos"/>
          <w10:wrap anchorx="margin" anchory="margin"/>
        </v:shape>
      </w:pict>
    </w:r>
    <w:r w:rsidR="008D6517">
      <w:rPr>
        <w:noProof/>
      </w:rPr>
      <w:drawing>
        <wp:anchor distT="0" distB="0" distL="114300" distR="114300" simplePos="0" relativeHeight="251660288" behindDoc="1" locked="0" layoutInCell="0" allowOverlap="1" wp14:anchorId="672365C0" wp14:editId="16E749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7622540"/>
          <wp:effectExtent l="0" t="0" r="0" b="0"/>
          <wp:wrapNone/>
          <wp:docPr id="59869032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2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4B8">
      <w:rPr>
        <w:noProof/>
      </w:rPr>
      <w:drawing>
        <wp:inline distT="0" distB="0" distL="0" distR="0" wp14:anchorId="2BABD3BF" wp14:editId="59A94106">
          <wp:extent cx="1763395" cy="5053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1577" w14:textId="075D2124" w:rsidR="00786F78" w:rsidRDefault="004C41B3">
    <w:pPr>
      <w:pStyle w:val="Cabealho"/>
    </w:pPr>
    <w:r>
      <w:rPr>
        <w:noProof/>
      </w:rPr>
      <w:pict w14:anchorId="1ACD1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6843" o:spid="_x0000_s1053" type="#_x0000_t75" style="position:absolute;margin-left:0;margin-top:0;width:675pt;height:952.85pt;z-index:-251528192;mso-position-horizontal:center;mso-position-horizontal-relative:margin;mso-position-vertical:center;mso-position-vertical-relative:margin" o:allowincell="f">
          <v:imagedata r:id="rId1" o:title="Marca Dagua Documento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6F"/>
    <w:rsid w:val="00003B37"/>
    <w:rsid w:val="0002142F"/>
    <w:rsid w:val="00070569"/>
    <w:rsid w:val="00072103"/>
    <w:rsid w:val="000B3876"/>
    <w:rsid w:val="000D13AD"/>
    <w:rsid w:val="000D4C2D"/>
    <w:rsid w:val="00113CA4"/>
    <w:rsid w:val="00122871"/>
    <w:rsid w:val="001274F1"/>
    <w:rsid w:val="001634B8"/>
    <w:rsid w:val="00187D78"/>
    <w:rsid w:val="001A59F9"/>
    <w:rsid w:val="001D336F"/>
    <w:rsid w:val="00202B7A"/>
    <w:rsid w:val="00205031"/>
    <w:rsid w:val="00227BDB"/>
    <w:rsid w:val="002517AB"/>
    <w:rsid w:val="0028261B"/>
    <w:rsid w:val="002A0F24"/>
    <w:rsid w:val="0032327F"/>
    <w:rsid w:val="00333AEB"/>
    <w:rsid w:val="00356FC1"/>
    <w:rsid w:val="0039349F"/>
    <w:rsid w:val="003F59D5"/>
    <w:rsid w:val="0040696A"/>
    <w:rsid w:val="004439B7"/>
    <w:rsid w:val="00445365"/>
    <w:rsid w:val="0048673E"/>
    <w:rsid w:val="004B1FE8"/>
    <w:rsid w:val="004C41B3"/>
    <w:rsid w:val="004E5366"/>
    <w:rsid w:val="004E752A"/>
    <w:rsid w:val="004F316F"/>
    <w:rsid w:val="00510B99"/>
    <w:rsid w:val="00515AB8"/>
    <w:rsid w:val="00535BEE"/>
    <w:rsid w:val="005445F4"/>
    <w:rsid w:val="005C2E06"/>
    <w:rsid w:val="005C36F1"/>
    <w:rsid w:val="005F378D"/>
    <w:rsid w:val="00605AFD"/>
    <w:rsid w:val="00647344"/>
    <w:rsid w:val="00647A8E"/>
    <w:rsid w:val="00674604"/>
    <w:rsid w:val="006A5580"/>
    <w:rsid w:val="006D4958"/>
    <w:rsid w:val="006F35B4"/>
    <w:rsid w:val="00733FCC"/>
    <w:rsid w:val="00786F78"/>
    <w:rsid w:val="007B49FF"/>
    <w:rsid w:val="007C6642"/>
    <w:rsid w:val="0080132D"/>
    <w:rsid w:val="008127FC"/>
    <w:rsid w:val="0083642B"/>
    <w:rsid w:val="008C7385"/>
    <w:rsid w:val="008C7A7B"/>
    <w:rsid w:val="008D6517"/>
    <w:rsid w:val="0093086F"/>
    <w:rsid w:val="00953589"/>
    <w:rsid w:val="009605AE"/>
    <w:rsid w:val="009B591B"/>
    <w:rsid w:val="009E0AD0"/>
    <w:rsid w:val="009F2DD0"/>
    <w:rsid w:val="00A01809"/>
    <w:rsid w:val="00A23D30"/>
    <w:rsid w:val="00AC473C"/>
    <w:rsid w:val="00B95DF2"/>
    <w:rsid w:val="00BA7EDB"/>
    <w:rsid w:val="00C35C10"/>
    <w:rsid w:val="00C40CAD"/>
    <w:rsid w:val="00C67379"/>
    <w:rsid w:val="00D13D26"/>
    <w:rsid w:val="00D40534"/>
    <w:rsid w:val="00D653E2"/>
    <w:rsid w:val="00D67CD4"/>
    <w:rsid w:val="00D83C2C"/>
    <w:rsid w:val="00DC2E8D"/>
    <w:rsid w:val="00E26E2B"/>
    <w:rsid w:val="00E27E83"/>
    <w:rsid w:val="00EB3D08"/>
    <w:rsid w:val="00ED1C2D"/>
    <w:rsid w:val="00EF30A8"/>
    <w:rsid w:val="00F06277"/>
    <w:rsid w:val="00F12E4B"/>
    <w:rsid w:val="00F30D51"/>
    <w:rsid w:val="00F31CB7"/>
    <w:rsid w:val="00F43F7E"/>
    <w:rsid w:val="00F64BE2"/>
    <w:rsid w:val="00FB4067"/>
    <w:rsid w:val="00FC2D73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8982"/>
  <w14:defaultImageDpi w14:val="96"/>
  <w15:docId w15:val="{C79575EE-4D7F-4258-BF6B-76AC2BE8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3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F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16F"/>
  </w:style>
  <w:style w:type="paragraph" w:styleId="Rodap">
    <w:name w:val="footer"/>
    <w:basedOn w:val="Normal"/>
    <w:link w:val="RodapChar"/>
    <w:uiPriority w:val="99"/>
    <w:unhideWhenUsed/>
    <w:rsid w:val="004F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16F"/>
  </w:style>
  <w:style w:type="character" w:styleId="Hyperlink">
    <w:name w:val="Hyperlink"/>
    <w:basedOn w:val="Fontepargpadro"/>
    <w:uiPriority w:val="99"/>
    <w:unhideWhenUsed/>
    <w:rsid w:val="008D65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br/compras/pt-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DA78D-1810-4D86-98C6-81EBA454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Prodam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PRODAM</dc:creator>
  <cp:lastModifiedBy>Wesley Mesquita da Silva</cp:lastModifiedBy>
  <cp:revision>8</cp:revision>
  <cp:lastPrinted>2025-06-04T17:28:00Z</cp:lastPrinted>
  <dcterms:created xsi:type="dcterms:W3CDTF">2026-01-26T12:43:00Z</dcterms:created>
  <dcterms:modified xsi:type="dcterms:W3CDTF">2026-06-30T19:34:00Z</dcterms:modified>
</cp:coreProperties>
</file>